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147" w:rsidRPr="001340DF" w:rsidRDefault="008E2147" w:rsidP="008E2147">
      <w:pPr>
        <w:shd w:val="clear" w:color="auto" w:fill="FFFFFF"/>
        <w:ind w:left="101" w:right="24" w:firstLine="302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ЛЕКЦИЯ №2</w:t>
      </w:r>
    </w:p>
    <w:p w:rsidR="008E2147" w:rsidRPr="001340DF" w:rsidRDefault="008E2147" w:rsidP="008E2147">
      <w:pPr>
        <w:shd w:val="clear" w:color="auto" w:fill="FFFFFF"/>
        <w:spacing w:before="245"/>
        <w:ind w:left="1094"/>
        <w:jc w:val="both"/>
        <w:rPr>
          <w:sz w:val="28"/>
          <w:szCs w:val="28"/>
        </w:rPr>
      </w:pPr>
      <w:r w:rsidRPr="001340DF">
        <w:rPr>
          <w:b/>
          <w:bCs/>
          <w:color w:val="000000"/>
          <w:spacing w:val="-6"/>
          <w:sz w:val="28"/>
          <w:szCs w:val="28"/>
          <w:lang w:val="en-US"/>
        </w:rPr>
        <w:t>II</w:t>
      </w:r>
      <w:r w:rsidRPr="001340DF">
        <w:rPr>
          <w:b/>
          <w:bCs/>
          <w:color w:val="000000"/>
          <w:spacing w:val="-6"/>
          <w:sz w:val="28"/>
          <w:szCs w:val="28"/>
        </w:rPr>
        <w:t xml:space="preserve"> Электрический сигнал и его параметры</w:t>
      </w:r>
    </w:p>
    <w:p w:rsidR="008E2147" w:rsidRPr="001340DF" w:rsidRDefault="008E2147" w:rsidP="008E2147">
      <w:pPr>
        <w:shd w:val="clear" w:color="auto" w:fill="FFFFFF"/>
        <w:spacing w:before="154"/>
        <w:ind w:left="96" w:right="34" w:firstLine="317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1"/>
          <w:sz w:val="28"/>
          <w:szCs w:val="28"/>
        </w:rPr>
        <w:t>Основная цель измерений</w:t>
      </w:r>
      <w:r w:rsidRPr="001340DF">
        <w:rPr>
          <w:i/>
          <w:iCs/>
          <w:color w:val="000000"/>
          <w:spacing w:val="-11"/>
          <w:sz w:val="28"/>
          <w:szCs w:val="28"/>
        </w:rPr>
        <w:t xml:space="preserve"> </w:t>
      </w:r>
      <w:r w:rsidRPr="001340DF">
        <w:rPr>
          <w:color w:val="000000"/>
          <w:spacing w:val="-11"/>
          <w:sz w:val="28"/>
          <w:szCs w:val="28"/>
        </w:rPr>
        <w:t xml:space="preserve">— количественная оценка значения </w:t>
      </w:r>
      <w:r w:rsidRPr="001340DF">
        <w:rPr>
          <w:color w:val="000000"/>
          <w:spacing w:val="-6"/>
          <w:sz w:val="28"/>
          <w:szCs w:val="28"/>
        </w:rPr>
        <w:t>физической величины в принятых для нее единицах.</w:t>
      </w:r>
    </w:p>
    <w:p w:rsidR="008E2147" w:rsidRPr="001340DF" w:rsidRDefault="008E2147" w:rsidP="008E2147">
      <w:pPr>
        <w:shd w:val="clear" w:color="auto" w:fill="FFFFFF"/>
        <w:ind w:left="96" w:right="19" w:firstLine="298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7"/>
          <w:sz w:val="28"/>
          <w:szCs w:val="28"/>
        </w:rPr>
        <w:t>Сигнал измерительной информации</w:t>
      </w:r>
      <w:r w:rsidRPr="001340DF">
        <w:rPr>
          <w:i/>
          <w:iCs/>
          <w:color w:val="000000"/>
          <w:spacing w:val="-7"/>
          <w:sz w:val="28"/>
          <w:szCs w:val="28"/>
        </w:rPr>
        <w:t xml:space="preserve"> — </w:t>
      </w:r>
      <w:r w:rsidRPr="001340DF">
        <w:rPr>
          <w:color w:val="000000"/>
          <w:spacing w:val="-7"/>
          <w:sz w:val="28"/>
          <w:szCs w:val="28"/>
        </w:rPr>
        <w:t xml:space="preserve">сигнал, функционально </w:t>
      </w:r>
      <w:r w:rsidRPr="001340DF">
        <w:rPr>
          <w:color w:val="000000"/>
          <w:spacing w:val="-9"/>
          <w:sz w:val="28"/>
          <w:szCs w:val="28"/>
        </w:rPr>
        <w:t>связанный с измеряемой физической величиной и несущий инфор</w:t>
      </w:r>
      <w:r w:rsidRPr="001340DF">
        <w:rPr>
          <w:color w:val="000000"/>
          <w:spacing w:val="-6"/>
          <w:sz w:val="28"/>
          <w:szCs w:val="28"/>
        </w:rPr>
        <w:t xml:space="preserve">мацию о ее значении. </w:t>
      </w:r>
      <w:r w:rsidRPr="001340DF">
        <w:rPr>
          <w:color w:val="000000"/>
          <w:spacing w:val="-11"/>
          <w:sz w:val="28"/>
          <w:szCs w:val="28"/>
        </w:rPr>
        <w:t xml:space="preserve">Характерными особенностями </w:t>
      </w:r>
      <w:proofErr w:type="spellStart"/>
      <w:r w:rsidRPr="001340DF">
        <w:rPr>
          <w:color w:val="000000"/>
          <w:spacing w:val="-11"/>
          <w:sz w:val="28"/>
          <w:szCs w:val="28"/>
        </w:rPr>
        <w:t>электрорадиоизмерений</w:t>
      </w:r>
      <w:proofErr w:type="spellEnd"/>
      <w:r w:rsidRPr="001340DF">
        <w:rPr>
          <w:color w:val="000000"/>
          <w:spacing w:val="-11"/>
          <w:sz w:val="28"/>
          <w:szCs w:val="28"/>
        </w:rPr>
        <w:t xml:space="preserve"> являются </w:t>
      </w:r>
      <w:r w:rsidRPr="001340DF">
        <w:rPr>
          <w:color w:val="000000"/>
          <w:spacing w:val="-9"/>
          <w:sz w:val="28"/>
          <w:szCs w:val="28"/>
        </w:rPr>
        <w:t>многообразие измеряемых величин, большие пределы измеряемых з</w:t>
      </w:r>
      <w:r w:rsidRPr="001340DF">
        <w:rPr>
          <w:color w:val="000000"/>
          <w:spacing w:val="-5"/>
          <w:sz w:val="28"/>
          <w:szCs w:val="28"/>
        </w:rPr>
        <w:t xml:space="preserve">начений (от долей микровольта до десятков и сотен киловольт), </w:t>
      </w:r>
      <w:r w:rsidRPr="001340DF">
        <w:rPr>
          <w:color w:val="000000"/>
          <w:spacing w:val="-12"/>
          <w:sz w:val="28"/>
          <w:szCs w:val="28"/>
        </w:rPr>
        <w:t xml:space="preserve">широкий диапазон частот от постоянного тока до десятков гигагерц, </w:t>
      </w:r>
      <w:r w:rsidRPr="001340DF">
        <w:rPr>
          <w:color w:val="000000"/>
          <w:spacing w:val="-11"/>
          <w:sz w:val="28"/>
          <w:szCs w:val="28"/>
        </w:rPr>
        <w:t>разнообразие форм.</w:t>
      </w:r>
    </w:p>
    <w:p w:rsidR="008E2147" w:rsidRPr="001340DF" w:rsidRDefault="008E2147" w:rsidP="008E2147">
      <w:pPr>
        <w:shd w:val="clear" w:color="auto" w:fill="FFFFFF"/>
        <w:ind w:left="110" w:right="29" w:firstLine="269"/>
        <w:jc w:val="both"/>
        <w:rPr>
          <w:sz w:val="28"/>
          <w:szCs w:val="28"/>
        </w:rPr>
      </w:pPr>
      <w:r w:rsidRPr="001340DF">
        <w:rPr>
          <w:color w:val="000000"/>
          <w:spacing w:val="-9"/>
          <w:sz w:val="28"/>
          <w:szCs w:val="28"/>
        </w:rPr>
        <w:t xml:space="preserve">Перед началом измерения необходимо классифицировать параметры или характеристики измеряемой величины, приблизительно </w:t>
      </w:r>
      <w:r w:rsidRPr="001340DF">
        <w:rPr>
          <w:color w:val="000000"/>
          <w:spacing w:val="-5"/>
          <w:sz w:val="28"/>
          <w:szCs w:val="28"/>
        </w:rPr>
        <w:t xml:space="preserve">определить порядок ее значения, характер изменения, мощность </w:t>
      </w:r>
      <w:r w:rsidRPr="001340DF">
        <w:rPr>
          <w:color w:val="000000"/>
          <w:spacing w:val="-6"/>
          <w:sz w:val="28"/>
          <w:szCs w:val="28"/>
        </w:rPr>
        <w:t>объекта измерения и др.</w:t>
      </w:r>
    </w:p>
    <w:p w:rsidR="008E2147" w:rsidRPr="001340DF" w:rsidRDefault="008E2147" w:rsidP="008E2147">
      <w:pPr>
        <w:shd w:val="clear" w:color="auto" w:fill="FFFFFF"/>
        <w:ind w:right="43" w:firstLine="389"/>
        <w:jc w:val="both"/>
        <w:rPr>
          <w:color w:val="000000"/>
          <w:spacing w:val="-8"/>
          <w:sz w:val="28"/>
          <w:szCs w:val="28"/>
        </w:rPr>
      </w:pPr>
      <w:r w:rsidRPr="001340DF">
        <w:rPr>
          <w:color w:val="000000"/>
          <w:spacing w:val="-16"/>
          <w:sz w:val="28"/>
          <w:szCs w:val="28"/>
        </w:rPr>
        <w:t xml:space="preserve">По </w:t>
      </w:r>
      <w:r w:rsidRPr="001340DF">
        <w:rPr>
          <w:color w:val="000000"/>
          <w:spacing w:val="58"/>
          <w:sz w:val="28"/>
          <w:szCs w:val="28"/>
        </w:rPr>
        <w:t>характеру</w:t>
      </w:r>
      <w:r w:rsidRPr="001340DF">
        <w:rPr>
          <w:color w:val="000000"/>
          <w:sz w:val="28"/>
          <w:szCs w:val="28"/>
        </w:rPr>
        <w:t xml:space="preserve"> </w:t>
      </w:r>
      <w:r w:rsidRPr="001340DF">
        <w:rPr>
          <w:color w:val="000000"/>
          <w:spacing w:val="54"/>
          <w:sz w:val="28"/>
          <w:szCs w:val="28"/>
        </w:rPr>
        <w:t>изменения</w:t>
      </w:r>
      <w:r w:rsidRPr="001340DF">
        <w:rPr>
          <w:color w:val="000000"/>
          <w:sz w:val="28"/>
          <w:szCs w:val="28"/>
        </w:rPr>
        <w:t xml:space="preserve"> </w:t>
      </w:r>
      <w:r w:rsidRPr="001340DF">
        <w:rPr>
          <w:color w:val="000000"/>
          <w:spacing w:val="-16"/>
          <w:sz w:val="28"/>
          <w:szCs w:val="28"/>
        </w:rPr>
        <w:t xml:space="preserve">электрический сигнал </w:t>
      </w:r>
      <w:r w:rsidRPr="001340DF">
        <w:rPr>
          <w:color w:val="000000"/>
          <w:spacing w:val="-8"/>
          <w:sz w:val="28"/>
          <w:szCs w:val="28"/>
        </w:rPr>
        <w:t>может быть детерминированным и случайным.</w:t>
      </w:r>
    </w:p>
    <w:p w:rsidR="008E2147" w:rsidRPr="001340DF" w:rsidRDefault="008E2147" w:rsidP="008E2147">
      <w:pPr>
        <w:shd w:val="clear" w:color="auto" w:fill="FFFFFF"/>
        <w:ind w:left="82" w:right="58" w:firstLine="293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5"/>
          <w:sz w:val="28"/>
          <w:szCs w:val="28"/>
        </w:rPr>
        <w:t>Детерминированный сигнал</w:t>
      </w:r>
      <w:r w:rsidRPr="001340DF">
        <w:rPr>
          <w:i/>
          <w:iCs/>
          <w:color w:val="000000"/>
          <w:spacing w:val="-5"/>
          <w:sz w:val="28"/>
          <w:szCs w:val="28"/>
        </w:rPr>
        <w:t xml:space="preserve"> </w:t>
      </w:r>
      <w:r w:rsidRPr="001340DF">
        <w:rPr>
          <w:color w:val="000000"/>
          <w:spacing w:val="-5"/>
          <w:sz w:val="28"/>
          <w:szCs w:val="28"/>
        </w:rPr>
        <w:t>— сигнал, заданный в виде некото</w:t>
      </w:r>
      <w:r w:rsidRPr="001340DF">
        <w:rPr>
          <w:color w:val="000000"/>
          <w:spacing w:val="-4"/>
          <w:sz w:val="28"/>
          <w:szCs w:val="28"/>
        </w:rPr>
        <w:t>рой определенной функции времени, т. е. сигнал, мгновенные зна</w:t>
      </w:r>
      <w:r w:rsidRPr="001340DF">
        <w:rPr>
          <w:color w:val="000000"/>
          <w:sz w:val="28"/>
          <w:szCs w:val="28"/>
        </w:rPr>
        <w:t xml:space="preserve">чения которого в любой момент времени известны. Этот сигнал </w:t>
      </w:r>
      <w:r w:rsidRPr="001340DF">
        <w:rPr>
          <w:color w:val="000000"/>
          <w:spacing w:val="-7"/>
          <w:sz w:val="28"/>
          <w:szCs w:val="28"/>
        </w:rPr>
        <w:t xml:space="preserve">может быть непрерывным по значению (в заданном диапазоне изменения имеет бесконечное число значений) и дискретным (в заданном </w:t>
      </w:r>
      <w:r w:rsidRPr="001340DF">
        <w:rPr>
          <w:color w:val="000000"/>
          <w:spacing w:val="-4"/>
          <w:sz w:val="28"/>
          <w:szCs w:val="28"/>
        </w:rPr>
        <w:t>диапазоне изменения имеет ограниченное число значений).</w:t>
      </w:r>
    </w:p>
    <w:p w:rsidR="008E2147" w:rsidRPr="001340DF" w:rsidRDefault="008E2147" w:rsidP="008E2147">
      <w:pPr>
        <w:shd w:val="clear" w:color="auto" w:fill="FFFFFF"/>
        <w:ind w:left="82" w:right="67" w:firstLine="317"/>
        <w:jc w:val="both"/>
        <w:rPr>
          <w:color w:val="000000"/>
          <w:spacing w:val="-7"/>
          <w:sz w:val="28"/>
          <w:szCs w:val="28"/>
        </w:rPr>
      </w:pPr>
      <w:r w:rsidRPr="001340DF">
        <w:rPr>
          <w:color w:val="000000"/>
          <w:spacing w:val="-6"/>
          <w:sz w:val="28"/>
          <w:szCs w:val="28"/>
        </w:rPr>
        <w:t xml:space="preserve">Непрерывный по значению сигнал может изменяться во времени </w:t>
      </w:r>
      <w:r w:rsidRPr="001340DF">
        <w:rPr>
          <w:color w:val="000000"/>
          <w:spacing w:val="-1"/>
          <w:sz w:val="28"/>
          <w:szCs w:val="28"/>
        </w:rPr>
        <w:t>либо непрерывно, либо дискретно. Детерминированные сигналы,</w:t>
      </w:r>
      <w:r>
        <w:rPr>
          <w:color w:val="000000"/>
          <w:spacing w:val="-1"/>
          <w:sz w:val="28"/>
          <w:szCs w:val="28"/>
        </w:rPr>
        <w:t xml:space="preserve"> </w:t>
      </w:r>
      <w:r w:rsidRPr="001340DF">
        <w:rPr>
          <w:color w:val="000000"/>
          <w:spacing w:val="-9"/>
          <w:sz w:val="28"/>
          <w:szCs w:val="28"/>
        </w:rPr>
        <w:t>изменяющиеся во времени не</w:t>
      </w:r>
      <w:r w:rsidRPr="001340DF">
        <w:rPr>
          <w:color w:val="000000"/>
          <w:spacing w:val="-2"/>
          <w:sz w:val="28"/>
          <w:szCs w:val="28"/>
        </w:rPr>
        <w:t xml:space="preserve">прерывно, делят </w:t>
      </w:r>
      <w:proofErr w:type="gramStart"/>
      <w:r w:rsidRPr="001340DF">
        <w:rPr>
          <w:color w:val="000000"/>
          <w:spacing w:val="-2"/>
          <w:sz w:val="28"/>
          <w:szCs w:val="28"/>
        </w:rPr>
        <w:t>на</w:t>
      </w:r>
      <w:proofErr w:type="gramEnd"/>
      <w:r w:rsidRPr="001340DF">
        <w:rPr>
          <w:color w:val="000000"/>
          <w:spacing w:val="-2"/>
          <w:sz w:val="28"/>
          <w:szCs w:val="28"/>
        </w:rPr>
        <w:t xml:space="preserve"> периодиче</w:t>
      </w:r>
      <w:r w:rsidRPr="001340DF">
        <w:rPr>
          <w:color w:val="000000"/>
          <w:spacing w:val="-7"/>
          <w:sz w:val="28"/>
          <w:szCs w:val="28"/>
        </w:rPr>
        <w:t xml:space="preserve">ские и непериодические. </w:t>
      </w:r>
    </w:p>
    <w:p w:rsidR="008E2147" w:rsidRPr="001340DF" w:rsidRDefault="008E2147" w:rsidP="008E2147">
      <w:pPr>
        <w:shd w:val="clear" w:color="auto" w:fill="FFFFFF"/>
        <w:ind w:left="82" w:right="67" w:firstLine="317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7"/>
          <w:sz w:val="28"/>
          <w:szCs w:val="28"/>
        </w:rPr>
        <w:t>Перио</w:t>
      </w:r>
      <w:r w:rsidRPr="001340DF">
        <w:rPr>
          <w:b/>
          <w:i/>
          <w:iCs/>
          <w:color w:val="000000"/>
          <w:spacing w:val="-13"/>
          <w:sz w:val="28"/>
          <w:szCs w:val="28"/>
        </w:rPr>
        <w:t>дические детерминированные сиг</w:t>
      </w:r>
      <w:r w:rsidRPr="001340DF">
        <w:rPr>
          <w:b/>
          <w:i/>
          <w:iCs/>
          <w:color w:val="000000"/>
          <w:spacing w:val="-3"/>
          <w:sz w:val="28"/>
          <w:szCs w:val="28"/>
        </w:rPr>
        <w:t>налы</w:t>
      </w:r>
      <w:r w:rsidRPr="001340DF">
        <w:rPr>
          <w:i/>
          <w:iCs/>
          <w:color w:val="000000"/>
          <w:spacing w:val="-3"/>
          <w:sz w:val="28"/>
          <w:szCs w:val="28"/>
        </w:rPr>
        <w:t xml:space="preserve"> — </w:t>
      </w:r>
      <w:r w:rsidRPr="001340DF">
        <w:rPr>
          <w:color w:val="000000"/>
          <w:spacing w:val="-3"/>
          <w:sz w:val="28"/>
          <w:szCs w:val="28"/>
        </w:rPr>
        <w:t xml:space="preserve">сигналы, для которых </w:t>
      </w:r>
      <w:r w:rsidRPr="001340DF">
        <w:rPr>
          <w:color w:val="000000"/>
          <w:spacing w:val="-2"/>
          <w:sz w:val="28"/>
          <w:szCs w:val="28"/>
        </w:rPr>
        <w:t xml:space="preserve">выполняется условие </w:t>
      </w:r>
      <w:r w:rsidRPr="001340DF">
        <w:rPr>
          <w:i/>
          <w:color w:val="000000"/>
          <w:spacing w:val="-2"/>
          <w:sz w:val="28"/>
          <w:szCs w:val="28"/>
          <w:lang w:val="en-US"/>
        </w:rPr>
        <w:t>f</w:t>
      </w:r>
      <w:r w:rsidRPr="001340DF">
        <w:rPr>
          <w:color w:val="000000"/>
          <w:spacing w:val="-2"/>
          <w:sz w:val="28"/>
          <w:szCs w:val="28"/>
        </w:rPr>
        <w:t xml:space="preserve"> </w:t>
      </w:r>
      <w:r w:rsidRPr="001340DF">
        <w:rPr>
          <w:i/>
          <w:iCs/>
          <w:color w:val="000000"/>
          <w:spacing w:val="-2"/>
          <w:sz w:val="28"/>
          <w:szCs w:val="28"/>
        </w:rPr>
        <w:t>(</w:t>
      </w:r>
      <w:r w:rsidRPr="001340DF">
        <w:rPr>
          <w:i/>
          <w:iCs/>
          <w:color w:val="000000"/>
          <w:spacing w:val="-2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pacing w:val="-2"/>
          <w:sz w:val="28"/>
          <w:szCs w:val="28"/>
        </w:rPr>
        <w:t>)=</w:t>
      </w:r>
      <w:r w:rsidRPr="001340DF">
        <w:rPr>
          <w:i/>
          <w:iCs/>
          <w:color w:val="000000"/>
          <w:sz w:val="28"/>
          <w:szCs w:val="28"/>
          <w:lang w:val="en-US"/>
        </w:rPr>
        <w:t>f</w:t>
      </w:r>
      <w:r w:rsidRPr="001340DF">
        <w:rPr>
          <w:i/>
          <w:iCs/>
          <w:color w:val="000000"/>
          <w:sz w:val="28"/>
          <w:szCs w:val="28"/>
        </w:rPr>
        <w:t xml:space="preserve"> (</w:t>
      </w:r>
      <w:r w:rsidRPr="001340DF">
        <w:rPr>
          <w:i/>
          <w:iCs/>
          <w:color w:val="000000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z w:val="28"/>
          <w:szCs w:val="28"/>
        </w:rPr>
        <w:t xml:space="preserve"> + Т), </w:t>
      </w:r>
      <w:r w:rsidRPr="001340DF">
        <w:rPr>
          <w:color w:val="000000"/>
          <w:sz w:val="28"/>
          <w:szCs w:val="28"/>
        </w:rPr>
        <w:t xml:space="preserve">т. е. мгновенные </w:t>
      </w:r>
      <w:r w:rsidRPr="001340DF">
        <w:rPr>
          <w:color w:val="000000"/>
          <w:spacing w:val="-5"/>
          <w:sz w:val="28"/>
          <w:szCs w:val="28"/>
        </w:rPr>
        <w:t xml:space="preserve">значения сигнала повторяются </w:t>
      </w:r>
      <w:r w:rsidRPr="001340DF">
        <w:rPr>
          <w:color w:val="000000"/>
          <w:spacing w:val="-9"/>
          <w:sz w:val="28"/>
          <w:szCs w:val="28"/>
        </w:rPr>
        <w:t>через равные промежутки време</w:t>
      </w:r>
      <w:r w:rsidRPr="001340DF">
        <w:rPr>
          <w:color w:val="000000"/>
          <w:sz w:val="28"/>
          <w:szCs w:val="28"/>
        </w:rPr>
        <w:t xml:space="preserve">ни </w:t>
      </w:r>
      <w:r w:rsidRPr="001340DF">
        <w:rPr>
          <w:i/>
          <w:iCs/>
          <w:color w:val="000000"/>
          <w:sz w:val="28"/>
          <w:szCs w:val="28"/>
        </w:rPr>
        <w:t>Т.</w:t>
      </w:r>
    </w:p>
    <w:p w:rsidR="008E2147" w:rsidRPr="001340DF" w:rsidRDefault="008E2147" w:rsidP="008E2147">
      <w:pPr>
        <w:shd w:val="clear" w:color="auto" w:fill="FFFFFF"/>
        <w:ind w:right="19" w:firstLine="312"/>
        <w:jc w:val="both"/>
        <w:rPr>
          <w:i/>
          <w:iCs/>
          <w:color w:val="000000"/>
          <w:spacing w:val="-2"/>
          <w:sz w:val="28"/>
          <w:szCs w:val="28"/>
        </w:rPr>
      </w:pPr>
      <w:proofErr w:type="gramStart"/>
      <w:r w:rsidRPr="001340DF">
        <w:rPr>
          <w:color w:val="000000"/>
          <w:spacing w:val="-2"/>
          <w:sz w:val="28"/>
          <w:szCs w:val="28"/>
        </w:rPr>
        <w:t>На рис. 1.4 представлен не</w:t>
      </w:r>
      <w:r w:rsidRPr="001340DF">
        <w:rPr>
          <w:color w:val="000000"/>
          <w:spacing w:val="-5"/>
          <w:sz w:val="28"/>
          <w:szCs w:val="28"/>
        </w:rPr>
        <w:t xml:space="preserve">синусоидальный </w:t>
      </w:r>
      <w:proofErr w:type="spellStart"/>
      <w:r w:rsidRPr="001340DF">
        <w:rPr>
          <w:color w:val="000000"/>
          <w:spacing w:val="-5"/>
          <w:sz w:val="28"/>
          <w:szCs w:val="28"/>
        </w:rPr>
        <w:t>разнополярный</w:t>
      </w:r>
      <w:proofErr w:type="spellEnd"/>
      <w:r w:rsidRPr="001340DF">
        <w:rPr>
          <w:color w:val="000000"/>
          <w:spacing w:val="-5"/>
          <w:sz w:val="28"/>
          <w:szCs w:val="28"/>
        </w:rPr>
        <w:t xml:space="preserve"> </w:t>
      </w:r>
      <w:r w:rsidRPr="001340DF">
        <w:rPr>
          <w:color w:val="000000"/>
          <w:spacing w:val="-7"/>
          <w:sz w:val="28"/>
          <w:szCs w:val="28"/>
        </w:rPr>
        <w:t xml:space="preserve"> периодический сигнал — напря</w:t>
      </w:r>
      <w:r w:rsidRPr="001340DF">
        <w:rPr>
          <w:color w:val="000000"/>
          <w:sz w:val="28"/>
          <w:szCs w:val="28"/>
        </w:rPr>
        <w:t xml:space="preserve">жение (ток), характеристиками которого являются: </w:t>
      </w:r>
      <w:r w:rsidRPr="001340DF">
        <w:rPr>
          <w:i/>
          <w:iCs/>
          <w:color w:val="000000"/>
          <w:sz w:val="28"/>
          <w:szCs w:val="28"/>
        </w:rPr>
        <w:t>и (</w:t>
      </w:r>
      <w:r w:rsidRPr="001340DF">
        <w:rPr>
          <w:i/>
          <w:iCs/>
          <w:color w:val="000000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z w:val="28"/>
          <w:szCs w:val="28"/>
        </w:rPr>
        <w:t>)—</w:t>
      </w:r>
      <w:r w:rsidRPr="001340DF">
        <w:rPr>
          <w:color w:val="000000"/>
          <w:sz w:val="28"/>
          <w:szCs w:val="28"/>
        </w:rPr>
        <w:t>значе</w:t>
      </w:r>
      <w:r w:rsidRPr="001340DF">
        <w:rPr>
          <w:color w:val="000000"/>
          <w:spacing w:val="-4"/>
          <w:sz w:val="28"/>
          <w:szCs w:val="28"/>
        </w:rPr>
        <w:t xml:space="preserve">ние сигнала в заданный момент времени; </w:t>
      </w:r>
      <w:r w:rsidRPr="001340DF">
        <w:rPr>
          <w:i/>
          <w:iCs/>
          <w:color w:val="000000"/>
          <w:spacing w:val="-4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M</w:t>
      </w:r>
      <w:r w:rsidRPr="001340DF">
        <w:rPr>
          <w:i/>
          <w:iCs/>
          <w:color w:val="000000"/>
          <w:spacing w:val="-4"/>
          <w:sz w:val="28"/>
          <w:szCs w:val="28"/>
          <w:vertAlign w:val="superscript"/>
        </w:rPr>
        <w:t>+</w:t>
      </w:r>
      <w:r w:rsidRPr="001340DF">
        <w:rPr>
          <w:i/>
          <w:iCs/>
          <w:color w:val="000000"/>
          <w:spacing w:val="-4"/>
          <w:sz w:val="28"/>
          <w:szCs w:val="28"/>
        </w:rPr>
        <w:t xml:space="preserve">, </w:t>
      </w:r>
      <w:r w:rsidRPr="001340DF">
        <w:rPr>
          <w:color w:val="000000"/>
          <w:spacing w:val="-4"/>
          <w:sz w:val="28"/>
          <w:szCs w:val="28"/>
        </w:rPr>
        <w:t xml:space="preserve">и </w:t>
      </w:r>
      <w:r w:rsidRPr="001340DF">
        <w:rPr>
          <w:i/>
          <w:iCs/>
          <w:color w:val="000000"/>
          <w:spacing w:val="-4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M</w:t>
      </w:r>
      <w:r w:rsidRPr="001340DF">
        <w:rPr>
          <w:i/>
          <w:iCs/>
          <w:color w:val="000000"/>
          <w:spacing w:val="-4"/>
          <w:sz w:val="28"/>
          <w:szCs w:val="28"/>
          <w:vertAlign w:val="superscript"/>
        </w:rPr>
        <w:t>-</w:t>
      </w:r>
      <w:r w:rsidRPr="001340DF">
        <w:rPr>
          <w:i/>
          <w:iCs/>
          <w:color w:val="000000"/>
          <w:spacing w:val="-4"/>
          <w:sz w:val="28"/>
          <w:szCs w:val="28"/>
        </w:rPr>
        <w:t xml:space="preserve">, </w:t>
      </w:r>
      <w:r w:rsidRPr="001340DF">
        <w:rPr>
          <w:color w:val="000000"/>
          <w:spacing w:val="-4"/>
          <w:sz w:val="28"/>
          <w:szCs w:val="28"/>
        </w:rPr>
        <w:t xml:space="preserve"> — пиковые зна</w:t>
      </w:r>
      <w:r w:rsidRPr="001340DF">
        <w:rPr>
          <w:color w:val="000000"/>
          <w:spacing w:val="-5"/>
          <w:sz w:val="28"/>
          <w:szCs w:val="28"/>
        </w:rPr>
        <w:t>чения сигнала — наибольшее мгновенное значение положительной полуволны и наименьшее мгновенное значение отрицательной по</w:t>
      </w:r>
      <w:r w:rsidRPr="001340DF">
        <w:rPr>
          <w:color w:val="000000"/>
          <w:spacing w:val="-4"/>
          <w:sz w:val="28"/>
          <w:szCs w:val="28"/>
        </w:rPr>
        <w:t>луволны сигнала (</w:t>
      </w:r>
      <w:r w:rsidRPr="001340DF">
        <w:rPr>
          <w:i/>
          <w:iCs/>
          <w:color w:val="000000"/>
          <w:spacing w:val="-4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M</w:t>
      </w:r>
      <w:r w:rsidRPr="001340DF">
        <w:rPr>
          <w:i/>
          <w:iCs/>
          <w:color w:val="000000"/>
          <w:spacing w:val="-4"/>
          <w:sz w:val="28"/>
          <w:szCs w:val="28"/>
        </w:rPr>
        <w:t xml:space="preserve">, </w:t>
      </w:r>
      <w:r w:rsidRPr="001340DF">
        <w:rPr>
          <w:color w:val="000000"/>
          <w:spacing w:val="-4"/>
          <w:sz w:val="28"/>
          <w:szCs w:val="28"/>
        </w:rPr>
        <w:t xml:space="preserve"> — амплитудное значение для гармонических </w:t>
      </w:r>
      <w:r w:rsidRPr="001340DF">
        <w:rPr>
          <w:color w:val="000000"/>
          <w:spacing w:val="-2"/>
          <w:sz w:val="28"/>
          <w:szCs w:val="28"/>
        </w:rPr>
        <w:t xml:space="preserve">сигналов); </w:t>
      </w:r>
      <w:r w:rsidRPr="001340DF">
        <w:rPr>
          <w:i/>
          <w:iCs/>
          <w:color w:val="000000"/>
          <w:spacing w:val="-4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P</w:t>
      </w:r>
      <w:r w:rsidRPr="001340DF">
        <w:rPr>
          <w:i/>
          <w:iCs/>
          <w:color w:val="000000"/>
          <w:spacing w:val="-4"/>
          <w:sz w:val="28"/>
          <w:szCs w:val="28"/>
        </w:rPr>
        <w:t xml:space="preserve">, </w:t>
      </w:r>
      <w:r w:rsidRPr="001340DF">
        <w:rPr>
          <w:color w:val="000000"/>
          <w:spacing w:val="-2"/>
          <w:sz w:val="28"/>
          <w:szCs w:val="28"/>
        </w:rPr>
        <w:t>— сумма модулей пиковых значений</w:t>
      </w:r>
      <w:r w:rsidRPr="001340DF">
        <w:rPr>
          <w:i/>
          <w:iCs/>
          <w:color w:val="000000"/>
          <w:spacing w:val="-4"/>
          <w:sz w:val="28"/>
          <w:szCs w:val="28"/>
        </w:rPr>
        <w:t xml:space="preserve"> </w:t>
      </w:r>
      <w:r w:rsidRPr="001340DF">
        <w:rPr>
          <w:i/>
          <w:iCs/>
          <w:color w:val="000000"/>
          <w:spacing w:val="-4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M</w:t>
      </w:r>
      <w:r w:rsidRPr="001340DF">
        <w:rPr>
          <w:i/>
          <w:iCs/>
          <w:color w:val="000000"/>
          <w:spacing w:val="-4"/>
          <w:sz w:val="28"/>
          <w:szCs w:val="28"/>
          <w:vertAlign w:val="superscript"/>
        </w:rPr>
        <w:t>+</w:t>
      </w:r>
      <w:r w:rsidRPr="001340DF">
        <w:rPr>
          <w:i/>
          <w:iCs/>
          <w:color w:val="000000"/>
          <w:spacing w:val="-4"/>
          <w:sz w:val="28"/>
          <w:szCs w:val="28"/>
        </w:rPr>
        <w:t xml:space="preserve">, </w:t>
      </w:r>
      <w:r w:rsidRPr="001340DF">
        <w:rPr>
          <w:color w:val="000000"/>
          <w:spacing w:val="-2"/>
          <w:sz w:val="28"/>
          <w:szCs w:val="28"/>
        </w:rPr>
        <w:t xml:space="preserve"> и </w:t>
      </w:r>
      <w:r w:rsidRPr="001340DF">
        <w:rPr>
          <w:i/>
          <w:iCs/>
          <w:color w:val="000000"/>
          <w:spacing w:val="-4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4"/>
          <w:sz w:val="28"/>
          <w:szCs w:val="28"/>
          <w:vertAlign w:val="subscript"/>
          <w:lang w:val="en-US"/>
        </w:rPr>
        <w:t>M</w:t>
      </w:r>
      <w:r w:rsidRPr="001340DF">
        <w:rPr>
          <w:i/>
          <w:iCs/>
          <w:color w:val="000000"/>
          <w:spacing w:val="-4"/>
          <w:sz w:val="28"/>
          <w:szCs w:val="28"/>
          <w:vertAlign w:val="superscript"/>
        </w:rPr>
        <w:t>-</w:t>
      </w:r>
      <w:r w:rsidRPr="001340DF">
        <w:rPr>
          <w:i/>
          <w:iCs/>
          <w:color w:val="000000"/>
          <w:spacing w:val="-4"/>
          <w:sz w:val="28"/>
          <w:szCs w:val="28"/>
        </w:rPr>
        <w:t>,</w:t>
      </w:r>
      <w:proofErr w:type="gramEnd"/>
    </w:p>
    <w:p w:rsidR="008E2147" w:rsidRPr="001340DF" w:rsidRDefault="008E2147" w:rsidP="008E2147">
      <w:pPr>
        <w:shd w:val="clear" w:color="auto" w:fill="FFFFFF"/>
        <w:ind w:right="19" w:firstLine="312"/>
        <w:jc w:val="both"/>
        <w:rPr>
          <w:i/>
          <w:iCs/>
          <w:color w:val="000000"/>
          <w:spacing w:val="-2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168910</wp:posOffset>
            </wp:positionV>
            <wp:extent cx="2057400" cy="1676400"/>
            <wp:effectExtent l="57150" t="38100" r="38100" b="38100"/>
            <wp:wrapTight wrapText="bothSides">
              <wp:wrapPolygon edited="0">
                <wp:start x="16386" y="-210"/>
                <wp:lineTo x="-225" y="-339"/>
                <wp:lineTo x="-381" y="21519"/>
                <wp:lineTo x="1218" y="21602"/>
                <wp:lineTo x="14007" y="22268"/>
                <wp:lineTo x="21634" y="21683"/>
                <wp:lineTo x="21973" y="11874"/>
                <wp:lineTo x="21900" y="8185"/>
                <wp:lineTo x="21909" y="7939"/>
                <wp:lineTo x="21836" y="4250"/>
                <wp:lineTo x="21981" y="81"/>
                <wp:lineTo x="16386" y="-21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-145866">
                      <a:off x="0" y="0"/>
                      <a:ext cx="20574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2147" w:rsidRPr="001340DF" w:rsidRDefault="008E2147" w:rsidP="008E2147">
      <w:pPr>
        <w:shd w:val="clear" w:color="auto" w:fill="FFFFFF"/>
        <w:ind w:right="19" w:firstLine="312"/>
        <w:jc w:val="both"/>
        <w:rPr>
          <w:i/>
          <w:iCs/>
          <w:color w:val="000000"/>
          <w:spacing w:val="-2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ind w:right="19" w:firstLine="312"/>
        <w:jc w:val="both"/>
        <w:rPr>
          <w:i/>
          <w:iCs/>
          <w:color w:val="000000"/>
          <w:spacing w:val="-2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ind w:right="19" w:firstLine="312"/>
        <w:jc w:val="both"/>
        <w:rPr>
          <w:i/>
          <w:iCs/>
          <w:color w:val="000000"/>
          <w:spacing w:val="-2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ind w:right="19" w:firstLine="312"/>
        <w:jc w:val="both"/>
        <w:rPr>
          <w:i/>
          <w:iCs/>
          <w:color w:val="000000"/>
          <w:spacing w:val="-2"/>
          <w:sz w:val="28"/>
          <w:szCs w:val="28"/>
        </w:rPr>
      </w:pPr>
    </w:p>
    <w:p w:rsidR="008E2147" w:rsidRPr="00072B29" w:rsidRDefault="008E2147" w:rsidP="008E2147">
      <w:pPr>
        <w:shd w:val="clear" w:color="auto" w:fill="FFFFFF"/>
        <w:ind w:right="19" w:firstLine="312"/>
        <w:jc w:val="both"/>
        <w:rPr>
          <w:sz w:val="28"/>
          <w:szCs w:val="28"/>
        </w:rPr>
      </w:pPr>
    </w:p>
    <w:p w:rsidR="008E2147" w:rsidRPr="00072B29" w:rsidRDefault="008E2147" w:rsidP="008E2147">
      <w:pPr>
        <w:shd w:val="clear" w:color="auto" w:fill="FFFFFF"/>
        <w:ind w:right="19" w:firstLine="312"/>
        <w:jc w:val="both"/>
        <w:rPr>
          <w:sz w:val="28"/>
          <w:szCs w:val="28"/>
        </w:rPr>
      </w:pPr>
    </w:p>
    <w:p w:rsidR="008E2147" w:rsidRPr="00072B29" w:rsidRDefault="008E2147" w:rsidP="008E2147">
      <w:pPr>
        <w:shd w:val="clear" w:color="auto" w:fill="FFFFFF"/>
        <w:ind w:right="19" w:firstLine="312"/>
        <w:jc w:val="both"/>
        <w:rPr>
          <w:sz w:val="28"/>
          <w:szCs w:val="28"/>
        </w:rPr>
      </w:pPr>
    </w:p>
    <w:p w:rsidR="008E2147" w:rsidRPr="00072B29" w:rsidRDefault="008E2147" w:rsidP="008E2147">
      <w:pPr>
        <w:shd w:val="clear" w:color="auto" w:fill="FFFFFF"/>
        <w:ind w:right="19" w:firstLine="312"/>
        <w:jc w:val="both"/>
        <w:rPr>
          <w:sz w:val="28"/>
          <w:szCs w:val="28"/>
        </w:rPr>
      </w:pPr>
    </w:p>
    <w:p w:rsidR="008E2147" w:rsidRPr="00072B29" w:rsidRDefault="008E2147" w:rsidP="008E2147">
      <w:pPr>
        <w:shd w:val="clear" w:color="auto" w:fill="FFFFFF"/>
        <w:ind w:right="19" w:firstLine="312"/>
        <w:jc w:val="both"/>
        <w:rPr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ind w:left="130" w:right="29" w:firstLine="307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2"/>
          <w:sz w:val="28"/>
          <w:szCs w:val="28"/>
        </w:rPr>
        <w:lastRenderedPageBreak/>
        <w:t>Средним значением сигнала за период</w:t>
      </w:r>
      <w:r w:rsidRPr="001340DF">
        <w:rPr>
          <w:i/>
          <w:iCs/>
          <w:color w:val="000000"/>
          <w:spacing w:val="-2"/>
          <w:sz w:val="28"/>
          <w:szCs w:val="28"/>
        </w:rPr>
        <w:t xml:space="preserve"> </w:t>
      </w:r>
      <w:r w:rsidRPr="001340DF">
        <w:rPr>
          <w:color w:val="000000"/>
          <w:spacing w:val="-2"/>
          <w:sz w:val="28"/>
          <w:szCs w:val="28"/>
        </w:rPr>
        <w:t xml:space="preserve">является его постоянная </w:t>
      </w:r>
      <w:r w:rsidRPr="001340DF">
        <w:rPr>
          <w:color w:val="000000"/>
          <w:spacing w:val="-5"/>
          <w:sz w:val="28"/>
          <w:szCs w:val="28"/>
        </w:rPr>
        <w:t>составляющая:</w:t>
      </w:r>
    </w:p>
    <w:p w:rsidR="008E2147" w:rsidRPr="001340DF" w:rsidRDefault="008E2147" w:rsidP="008E2147">
      <w:pPr>
        <w:shd w:val="clear" w:color="auto" w:fill="FFFFFF"/>
        <w:spacing w:before="178"/>
        <w:ind w:right="24"/>
        <w:jc w:val="center"/>
        <w:rPr>
          <w:sz w:val="28"/>
          <w:szCs w:val="28"/>
        </w:rPr>
      </w:pPr>
      <w:r w:rsidRPr="008B0242">
        <w:rPr>
          <w:b/>
          <w:bCs/>
          <w:color w:val="000000"/>
          <w:spacing w:val="-6"/>
          <w:position w:val="-32"/>
          <w:sz w:val="28"/>
          <w:szCs w:val="28"/>
        </w:rPr>
        <w:object w:dxaOrig="21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38.25pt" o:ole="">
            <v:imagedata r:id="rId5" o:title=""/>
          </v:shape>
          <o:OLEObject Type="Embed" ProgID="Equation.3" ShapeID="_x0000_i1025" DrawAspect="Content" ObjectID="_1546262038" r:id="rId6"/>
        </w:object>
      </w:r>
      <w:r>
        <w:rPr>
          <w:b/>
          <w:bCs/>
          <w:color w:val="000000"/>
          <w:spacing w:val="-6"/>
          <w:sz w:val="28"/>
          <w:szCs w:val="28"/>
        </w:rPr>
        <w:t xml:space="preserve">       </w:t>
      </w:r>
      <w:r w:rsidRPr="001340DF">
        <w:rPr>
          <w:b/>
          <w:bCs/>
          <w:color w:val="000000"/>
          <w:spacing w:val="-6"/>
          <w:sz w:val="28"/>
          <w:szCs w:val="28"/>
        </w:rPr>
        <w:t>(1.2)</w:t>
      </w:r>
      <w:r>
        <w:rPr>
          <w:b/>
          <w:bCs/>
          <w:color w:val="000000"/>
          <w:spacing w:val="-6"/>
          <w:sz w:val="28"/>
          <w:szCs w:val="28"/>
        </w:rPr>
        <w:t xml:space="preserve">   </w:t>
      </w:r>
    </w:p>
    <w:p w:rsidR="008E2147" w:rsidRPr="001340DF" w:rsidRDefault="008E2147" w:rsidP="008E2147">
      <w:pPr>
        <w:shd w:val="clear" w:color="auto" w:fill="FFFFFF"/>
        <w:spacing w:before="336"/>
        <w:ind w:left="134" w:right="10" w:firstLine="288"/>
        <w:jc w:val="both"/>
        <w:rPr>
          <w:sz w:val="28"/>
          <w:szCs w:val="28"/>
        </w:rPr>
      </w:pPr>
      <w:r w:rsidRPr="001340DF">
        <w:rPr>
          <w:color w:val="000000"/>
          <w:sz w:val="28"/>
          <w:szCs w:val="28"/>
        </w:rPr>
        <w:t xml:space="preserve">Переменной составляющей сигнала за период будет разность </w:t>
      </w:r>
      <w:r w:rsidRPr="001340DF">
        <w:rPr>
          <w:color w:val="000000"/>
          <w:spacing w:val="-7"/>
          <w:sz w:val="28"/>
          <w:szCs w:val="28"/>
        </w:rPr>
        <w:t>между мгновенным значением сигнала и его постоянной составляю</w:t>
      </w:r>
      <w:r w:rsidRPr="001340DF">
        <w:rPr>
          <w:color w:val="000000"/>
          <w:spacing w:val="-16"/>
          <w:sz w:val="28"/>
          <w:szCs w:val="28"/>
        </w:rPr>
        <w:t>щей:</w:t>
      </w:r>
    </w:p>
    <w:p w:rsidR="008E2147" w:rsidRPr="001340DF" w:rsidRDefault="008E2147" w:rsidP="008E2147">
      <w:pPr>
        <w:shd w:val="clear" w:color="auto" w:fill="FFFFFF"/>
        <w:ind w:right="14"/>
        <w:jc w:val="center"/>
        <w:rPr>
          <w:sz w:val="28"/>
          <w:szCs w:val="28"/>
        </w:rPr>
      </w:pPr>
      <w:r w:rsidRPr="008B0242">
        <w:rPr>
          <w:b/>
          <w:bCs/>
          <w:color w:val="000000"/>
          <w:spacing w:val="-5"/>
          <w:position w:val="-12"/>
          <w:sz w:val="28"/>
          <w:szCs w:val="28"/>
        </w:rPr>
        <w:object w:dxaOrig="1660" w:dyaOrig="360">
          <v:shape id="_x0000_i1026" type="#_x0000_t75" style="width:83.25pt;height:18pt" o:ole="">
            <v:imagedata r:id="rId7" o:title=""/>
          </v:shape>
          <o:OLEObject Type="Embed" ProgID="Equation.3" ShapeID="_x0000_i1026" DrawAspect="Content" ObjectID="_1546262039" r:id="rId8"/>
        </w:object>
      </w:r>
      <w:r>
        <w:rPr>
          <w:b/>
          <w:bCs/>
          <w:color w:val="000000"/>
          <w:spacing w:val="-5"/>
          <w:sz w:val="28"/>
          <w:szCs w:val="28"/>
        </w:rPr>
        <w:t xml:space="preserve">     </w:t>
      </w:r>
      <w:r w:rsidRPr="001340DF">
        <w:rPr>
          <w:b/>
          <w:bCs/>
          <w:color w:val="000000"/>
          <w:spacing w:val="-5"/>
          <w:sz w:val="28"/>
          <w:szCs w:val="28"/>
        </w:rPr>
        <w:t>(1.3)</w:t>
      </w:r>
    </w:p>
    <w:p w:rsidR="008E2147" w:rsidRPr="001340DF" w:rsidRDefault="008E2147" w:rsidP="008E2147">
      <w:pPr>
        <w:shd w:val="clear" w:color="auto" w:fill="FFFFFF"/>
        <w:spacing w:before="134"/>
        <w:ind w:left="144" w:firstLine="302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3"/>
          <w:sz w:val="28"/>
          <w:szCs w:val="28"/>
        </w:rPr>
        <w:t>Средневыпрямленным значением сигнала за период</w:t>
      </w:r>
      <w:r w:rsidRPr="001340DF">
        <w:rPr>
          <w:i/>
          <w:iCs/>
          <w:color w:val="000000"/>
          <w:spacing w:val="-13"/>
          <w:sz w:val="28"/>
          <w:szCs w:val="28"/>
        </w:rPr>
        <w:t xml:space="preserve"> </w:t>
      </w:r>
      <w:r w:rsidRPr="001340DF">
        <w:rPr>
          <w:color w:val="000000"/>
          <w:spacing w:val="-13"/>
          <w:sz w:val="28"/>
          <w:szCs w:val="28"/>
        </w:rPr>
        <w:t>является сред</w:t>
      </w:r>
      <w:r w:rsidRPr="001340DF">
        <w:rPr>
          <w:color w:val="000000"/>
          <w:spacing w:val="-7"/>
          <w:sz w:val="28"/>
          <w:szCs w:val="28"/>
        </w:rPr>
        <w:t>нее значение модуля сигнала:</w:t>
      </w:r>
    </w:p>
    <w:p w:rsidR="008E2147" w:rsidRPr="001340DF" w:rsidRDefault="008E2147" w:rsidP="008E2147">
      <w:pPr>
        <w:shd w:val="clear" w:color="auto" w:fill="FFFFFF"/>
        <w:spacing w:before="250"/>
        <w:ind w:right="10"/>
        <w:jc w:val="center"/>
        <w:rPr>
          <w:sz w:val="28"/>
          <w:szCs w:val="28"/>
        </w:rPr>
      </w:pPr>
      <w:r w:rsidRPr="008B0242">
        <w:rPr>
          <w:b/>
          <w:bCs/>
          <w:color w:val="000000"/>
          <w:spacing w:val="-6"/>
          <w:position w:val="-32"/>
          <w:sz w:val="28"/>
          <w:szCs w:val="28"/>
        </w:rPr>
        <w:object w:dxaOrig="1760" w:dyaOrig="760">
          <v:shape id="_x0000_i1027" type="#_x0000_t75" style="width:87.75pt;height:38.25pt" o:ole="">
            <v:imagedata r:id="rId9" o:title=""/>
          </v:shape>
          <o:OLEObject Type="Embed" ProgID="Equation.3" ShapeID="_x0000_i1027" DrawAspect="Content" ObjectID="_1546262040" r:id="rId10"/>
        </w:object>
      </w:r>
      <w:r>
        <w:rPr>
          <w:b/>
          <w:bCs/>
          <w:color w:val="000000"/>
          <w:spacing w:val="-6"/>
          <w:sz w:val="28"/>
          <w:szCs w:val="28"/>
        </w:rPr>
        <w:t xml:space="preserve">     </w:t>
      </w:r>
      <w:r>
        <w:rPr>
          <w:b/>
          <w:bCs/>
          <w:color w:val="000000"/>
          <w:spacing w:val="-13"/>
          <w:w w:val="114"/>
          <w:sz w:val="28"/>
          <w:szCs w:val="28"/>
        </w:rPr>
        <w:t>(1.</w:t>
      </w:r>
      <w:r w:rsidRPr="001340DF">
        <w:rPr>
          <w:b/>
          <w:bCs/>
          <w:color w:val="000000"/>
          <w:spacing w:val="-13"/>
          <w:w w:val="114"/>
          <w:sz w:val="28"/>
          <w:szCs w:val="28"/>
        </w:rPr>
        <w:t>4)</w:t>
      </w:r>
    </w:p>
    <w:p w:rsidR="008E2147" w:rsidRPr="001340DF" w:rsidRDefault="008E2147" w:rsidP="008E2147">
      <w:pPr>
        <w:shd w:val="clear" w:color="auto" w:fill="FFFFFF"/>
        <w:spacing w:before="322"/>
        <w:jc w:val="both"/>
        <w:rPr>
          <w:sz w:val="28"/>
          <w:szCs w:val="28"/>
        </w:rPr>
      </w:pPr>
      <w:r w:rsidRPr="001340DF">
        <w:rPr>
          <w:color w:val="000000"/>
          <w:spacing w:val="-5"/>
          <w:sz w:val="28"/>
          <w:szCs w:val="28"/>
        </w:rPr>
        <w:t xml:space="preserve">(вводится для сигналов, симметричных относительно оси времени). </w:t>
      </w:r>
      <w:r w:rsidRPr="001340DF">
        <w:rPr>
          <w:b/>
          <w:i/>
          <w:iCs/>
          <w:color w:val="000000"/>
          <w:spacing w:val="-6"/>
          <w:sz w:val="28"/>
          <w:szCs w:val="28"/>
        </w:rPr>
        <w:t>Среднеквадратичное значение сигнала за период</w:t>
      </w:r>
      <w:r w:rsidRPr="001340DF">
        <w:rPr>
          <w:i/>
          <w:iCs/>
          <w:color w:val="000000"/>
          <w:spacing w:val="-6"/>
          <w:sz w:val="28"/>
          <w:szCs w:val="28"/>
        </w:rPr>
        <w:t xml:space="preserve"> </w:t>
      </w:r>
      <w:r w:rsidRPr="001340DF">
        <w:rPr>
          <w:color w:val="000000"/>
          <w:spacing w:val="-6"/>
          <w:sz w:val="28"/>
          <w:szCs w:val="28"/>
        </w:rPr>
        <w:t>(время измере</w:t>
      </w:r>
      <w:r w:rsidRPr="001340DF">
        <w:rPr>
          <w:color w:val="000000"/>
          <w:spacing w:val="-9"/>
          <w:sz w:val="28"/>
          <w:szCs w:val="28"/>
        </w:rPr>
        <w:t>ния)</w:t>
      </w:r>
    </w:p>
    <w:p w:rsidR="008E2147" w:rsidRPr="001340DF" w:rsidRDefault="008E2147" w:rsidP="008E2147">
      <w:pPr>
        <w:shd w:val="clear" w:color="auto" w:fill="FFFFFF"/>
        <w:spacing w:before="226"/>
        <w:jc w:val="center"/>
        <w:rPr>
          <w:sz w:val="28"/>
          <w:szCs w:val="28"/>
        </w:rPr>
      </w:pPr>
      <w:r w:rsidRPr="00CA7E2E">
        <w:rPr>
          <w:b/>
          <w:bCs/>
          <w:color w:val="000000"/>
          <w:spacing w:val="-6"/>
          <w:position w:val="-34"/>
          <w:sz w:val="28"/>
          <w:szCs w:val="28"/>
        </w:rPr>
        <w:object w:dxaOrig="1820" w:dyaOrig="820">
          <v:shape id="_x0000_i1028" type="#_x0000_t75" style="width:90.75pt;height:41.25pt" o:ole="">
            <v:imagedata r:id="rId11" o:title=""/>
          </v:shape>
          <o:OLEObject Type="Embed" ProgID="Equation.3" ShapeID="_x0000_i1028" DrawAspect="Content" ObjectID="_1546262041" r:id="rId12"/>
        </w:object>
      </w:r>
      <w:r>
        <w:rPr>
          <w:b/>
          <w:bCs/>
          <w:color w:val="000000"/>
          <w:spacing w:val="-6"/>
          <w:sz w:val="28"/>
          <w:szCs w:val="28"/>
        </w:rPr>
        <w:t xml:space="preserve">              </w:t>
      </w:r>
      <w:r w:rsidRPr="001340DF">
        <w:rPr>
          <w:b/>
          <w:bCs/>
          <w:color w:val="000000"/>
          <w:spacing w:val="-4"/>
          <w:sz w:val="28"/>
          <w:szCs w:val="28"/>
        </w:rPr>
        <w:t>(1.5)</w:t>
      </w:r>
    </w:p>
    <w:p w:rsidR="008E2147" w:rsidRPr="00C00F86" w:rsidRDefault="008E2147" w:rsidP="008E2147">
      <w:pPr>
        <w:shd w:val="clear" w:color="auto" w:fill="FFFFFF"/>
        <w:ind w:firstLine="708"/>
        <w:jc w:val="both"/>
        <w:rPr>
          <w:i/>
          <w:iCs/>
          <w:color w:val="000000"/>
          <w:spacing w:val="-11"/>
          <w:sz w:val="28"/>
          <w:szCs w:val="28"/>
        </w:rPr>
      </w:pPr>
      <w:r w:rsidRPr="001340DF">
        <w:rPr>
          <w:color w:val="000000"/>
          <w:sz w:val="28"/>
          <w:szCs w:val="28"/>
        </w:rPr>
        <w:t>Для синусоидального сигнала среднеквадратичное значение на</w:t>
      </w:r>
      <w:r w:rsidRPr="001340DF">
        <w:rPr>
          <w:color w:val="000000"/>
          <w:spacing w:val="-11"/>
          <w:sz w:val="28"/>
          <w:szCs w:val="28"/>
        </w:rPr>
        <w:t xml:space="preserve">зывают </w:t>
      </w:r>
      <w:r w:rsidRPr="001340DF">
        <w:rPr>
          <w:b/>
          <w:i/>
          <w:iCs/>
          <w:color w:val="000000"/>
          <w:spacing w:val="-11"/>
          <w:sz w:val="28"/>
          <w:szCs w:val="28"/>
        </w:rPr>
        <w:t>действующим (эффективным) значением сигнала</w:t>
      </w:r>
      <w:r w:rsidRPr="001340DF">
        <w:rPr>
          <w:i/>
          <w:iCs/>
          <w:color w:val="000000"/>
          <w:spacing w:val="-11"/>
          <w:sz w:val="28"/>
          <w:szCs w:val="28"/>
        </w:rPr>
        <w:t xml:space="preserve">. </w:t>
      </w:r>
    </w:p>
    <w:p w:rsidR="008E2147" w:rsidRPr="001340DF" w:rsidRDefault="008E2147" w:rsidP="008E2147">
      <w:pPr>
        <w:shd w:val="clear" w:color="auto" w:fill="FFFFFF"/>
        <w:ind w:firstLine="708"/>
        <w:jc w:val="both"/>
        <w:rPr>
          <w:sz w:val="28"/>
          <w:szCs w:val="28"/>
        </w:rPr>
      </w:pPr>
      <w:r w:rsidRPr="001340DF">
        <w:rPr>
          <w:color w:val="000000"/>
          <w:spacing w:val="-10"/>
          <w:sz w:val="28"/>
          <w:szCs w:val="28"/>
        </w:rPr>
        <w:t xml:space="preserve">Основная характеристика сложных сигналов — их спектральная </w:t>
      </w:r>
      <w:r w:rsidRPr="001340DF">
        <w:rPr>
          <w:color w:val="000000"/>
          <w:spacing w:val="-7"/>
          <w:sz w:val="28"/>
          <w:szCs w:val="28"/>
        </w:rPr>
        <w:t xml:space="preserve">функция, дающая информацию об амплитудах и фазах отдельных </w:t>
      </w:r>
      <w:r w:rsidRPr="001340DF">
        <w:rPr>
          <w:color w:val="000000"/>
          <w:spacing w:val="-14"/>
          <w:sz w:val="28"/>
          <w:szCs w:val="28"/>
        </w:rPr>
        <w:t xml:space="preserve">гармоник. </w:t>
      </w:r>
      <w:r w:rsidRPr="001340DF">
        <w:rPr>
          <w:color w:val="000000"/>
          <w:spacing w:val="-10"/>
          <w:sz w:val="28"/>
          <w:szCs w:val="28"/>
        </w:rPr>
        <w:t xml:space="preserve">Среднеквадратичное значение периодического сигнала сложной </w:t>
      </w:r>
      <w:r w:rsidRPr="001340DF">
        <w:rPr>
          <w:color w:val="000000"/>
          <w:spacing w:val="-12"/>
          <w:sz w:val="28"/>
          <w:szCs w:val="28"/>
        </w:rPr>
        <w:t>формы составляет</w:t>
      </w:r>
    </w:p>
    <w:p w:rsidR="008E2147" w:rsidRPr="001340DF" w:rsidRDefault="008E2147" w:rsidP="008E2147">
      <w:pPr>
        <w:shd w:val="clear" w:color="auto" w:fill="FFFFFF"/>
        <w:spacing w:before="240"/>
        <w:ind w:right="19"/>
        <w:jc w:val="both"/>
        <w:rPr>
          <w:sz w:val="28"/>
          <w:szCs w:val="28"/>
          <w:lang w:val="en-US"/>
        </w:rPr>
      </w:pPr>
    </w:p>
    <w:p w:rsidR="008E2147" w:rsidRPr="001340DF" w:rsidRDefault="008E2147" w:rsidP="008E2147">
      <w:pPr>
        <w:shd w:val="clear" w:color="auto" w:fill="FFFFFF"/>
        <w:spacing w:before="288"/>
        <w:ind w:left="389"/>
        <w:jc w:val="center"/>
        <w:rPr>
          <w:color w:val="000000"/>
          <w:spacing w:val="-8"/>
          <w:sz w:val="28"/>
          <w:szCs w:val="28"/>
        </w:rPr>
      </w:pPr>
      <w:r w:rsidRPr="00CA7E2E">
        <w:rPr>
          <w:color w:val="000000"/>
          <w:spacing w:val="-8"/>
          <w:position w:val="-30"/>
          <w:sz w:val="28"/>
          <w:szCs w:val="28"/>
        </w:rPr>
        <w:object w:dxaOrig="1280" w:dyaOrig="740">
          <v:shape id="_x0000_i1029" type="#_x0000_t75" style="width:63.75pt;height:36.75pt" o:ole="">
            <v:imagedata r:id="rId13" o:title=""/>
          </v:shape>
          <o:OLEObject Type="Embed" ProgID="Equation.3" ShapeID="_x0000_i1029" DrawAspect="Content" ObjectID="_1546262042" r:id="rId14"/>
        </w:object>
      </w:r>
    </w:p>
    <w:p w:rsidR="008E2147" w:rsidRPr="001340DF" w:rsidRDefault="008E2147" w:rsidP="008E2147">
      <w:pPr>
        <w:shd w:val="clear" w:color="auto" w:fill="FFFFFF"/>
        <w:spacing w:before="288"/>
        <w:ind w:left="389"/>
        <w:jc w:val="both"/>
        <w:rPr>
          <w:color w:val="000000"/>
          <w:spacing w:val="-8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spacing w:before="288"/>
        <w:ind w:left="389"/>
        <w:jc w:val="both"/>
        <w:rPr>
          <w:sz w:val="28"/>
          <w:szCs w:val="28"/>
        </w:rPr>
      </w:pPr>
      <w:r w:rsidRPr="001340DF">
        <w:rPr>
          <w:color w:val="000000"/>
          <w:spacing w:val="-8"/>
          <w:sz w:val="28"/>
          <w:szCs w:val="28"/>
        </w:rPr>
        <w:t xml:space="preserve">где </w:t>
      </w:r>
      <w:r w:rsidRPr="001340DF">
        <w:rPr>
          <w:i/>
          <w:iCs/>
          <w:color w:val="000000"/>
          <w:spacing w:val="-8"/>
          <w:sz w:val="28"/>
          <w:szCs w:val="28"/>
        </w:rPr>
        <w:t>U</w:t>
      </w:r>
      <w:r w:rsidRPr="001340DF">
        <w:rPr>
          <w:i/>
          <w:iCs/>
          <w:color w:val="000000"/>
          <w:spacing w:val="-8"/>
          <w:sz w:val="28"/>
          <w:szCs w:val="28"/>
          <w:vertAlign w:val="subscript"/>
          <w:lang w:val="en-US"/>
        </w:rPr>
        <w:t>k</w:t>
      </w:r>
      <w:r w:rsidRPr="001340DF">
        <w:rPr>
          <w:i/>
          <w:iCs/>
          <w:color w:val="000000"/>
          <w:spacing w:val="-8"/>
          <w:sz w:val="28"/>
          <w:szCs w:val="28"/>
        </w:rPr>
        <w:t xml:space="preserve"> — </w:t>
      </w:r>
      <w:r w:rsidRPr="001340DF">
        <w:rPr>
          <w:color w:val="000000"/>
          <w:spacing w:val="-8"/>
          <w:sz w:val="28"/>
          <w:szCs w:val="28"/>
        </w:rPr>
        <w:t xml:space="preserve">среднеквадратичное значение всех гармоник; </w:t>
      </w:r>
      <w:r w:rsidRPr="001340DF">
        <w:rPr>
          <w:i/>
          <w:iCs/>
          <w:color w:val="000000"/>
          <w:spacing w:val="-8"/>
          <w:sz w:val="28"/>
          <w:szCs w:val="28"/>
          <w:lang w:val="en-US"/>
        </w:rPr>
        <w:t>k</w:t>
      </w:r>
      <w:r w:rsidRPr="001340DF"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1340DF">
        <w:rPr>
          <w:color w:val="000000"/>
          <w:spacing w:val="-8"/>
          <w:sz w:val="28"/>
          <w:szCs w:val="28"/>
        </w:rPr>
        <w:t xml:space="preserve">— номер </w:t>
      </w:r>
      <w:r w:rsidRPr="001340DF">
        <w:rPr>
          <w:color w:val="000000"/>
          <w:spacing w:val="-15"/>
          <w:sz w:val="28"/>
          <w:szCs w:val="28"/>
        </w:rPr>
        <w:t>гармоники.</w:t>
      </w:r>
    </w:p>
    <w:p w:rsidR="008E2147" w:rsidRPr="00C00F86" w:rsidRDefault="008E2147" w:rsidP="008E2147">
      <w:pPr>
        <w:shd w:val="clear" w:color="auto" w:fill="FFFFFF"/>
        <w:spacing w:before="14"/>
        <w:ind w:left="379" w:right="29" w:firstLine="298"/>
        <w:jc w:val="both"/>
        <w:rPr>
          <w:color w:val="000000"/>
          <w:spacing w:val="-8"/>
          <w:sz w:val="28"/>
          <w:szCs w:val="28"/>
        </w:rPr>
      </w:pPr>
      <w:r w:rsidRPr="001340DF">
        <w:rPr>
          <w:color w:val="000000"/>
          <w:spacing w:val="-9"/>
          <w:sz w:val="28"/>
          <w:szCs w:val="28"/>
        </w:rPr>
        <w:t>Связь между указанными выше значениями сигнала устанавли</w:t>
      </w:r>
      <w:r w:rsidRPr="001340DF">
        <w:rPr>
          <w:color w:val="000000"/>
          <w:spacing w:val="-8"/>
          <w:sz w:val="28"/>
          <w:szCs w:val="28"/>
        </w:rPr>
        <w:t xml:space="preserve">вают посредством коэффициента амплитуды </w:t>
      </w:r>
    </w:p>
    <w:p w:rsidR="008E2147" w:rsidRPr="001340DF" w:rsidRDefault="008E2147" w:rsidP="008E2147">
      <w:pPr>
        <w:shd w:val="clear" w:color="auto" w:fill="FFFFFF"/>
        <w:spacing w:before="14"/>
        <w:ind w:left="379" w:right="29" w:firstLine="298"/>
        <w:jc w:val="both"/>
        <w:rPr>
          <w:i/>
          <w:iCs/>
          <w:color w:val="000000"/>
          <w:spacing w:val="-8"/>
          <w:sz w:val="28"/>
          <w:szCs w:val="28"/>
        </w:rPr>
      </w:pPr>
      <w:r w:rsidRPr="001340DF">
        <w:rPr>
          <w:color w:val="000000"/>
          <w:spacing w:val="-8"/>
          <w:sz w:val="28"/>
          <w:szCs w:val="28"/>
        </w:rPr>
        <w:t>К</w:t>
      </w:r>
      <w:r w:rsidRPr="001340DF">
        <w:rPr>
          <w:color w:val="000000"/>
          <w:spacing w:val="-8"/>
          <w:sz w:val="28"/>
          <w:szCs w:val="28"/>
          <w:vertAlign w:val="subscript"/>
        </w:rPr>
        <w:t>А</w:t>
      </w:r>
      <w:r w:rsidRPr="001340DF">
        <w:rPr>
          <w:color w:val="000000"/>
          <w:spacing w:val="-8"/>
          <w:sz w:val="28"/>
          <w:szCs w:val="28"/>
        </w:rPr>
        <w:t xml:space="preserve"> = </w:t>
      </w:r>
      <w:proofErr w:type="gramStart"/>
      <w:r w:rsidRPr="001340DF">
        <w:rPr>
          <w:i/>
          <w:iCs/>
          <w:color w:val="000000"/>
          <w:spacing w:val="-8"/>
          <w:sz w:val="28"/>
          <w:szCs w:val="28"/>
          <w:lang w:val="en-US"/>
        </w:rPr>
        <w:t>U</w:t>
      </w:r>
      <w:proofErr w:type="gramEnd"/>
      <w:r w:rsidRPr="001340DF">
        <w:rPr>
          <w:i/>
          <w:iCs/>
          <w:color w:val="000000"/>
          <w:spacing w:val="-8"/>
          <w:sz w:val="28"/>
          <w:szCs w:val="28"/>
          <w:vertAlign w:val="subscript"/>
        </w:rPr>
        <w:t>М</w:t>
      </w:r>
      <w:r w:rsidRPr="001340DF">
        <w:rPr>
          <w:i/>
          <w:iCs/>
          <w:color w:val="000000"/>
          <w:spacing w:val="-8"/>
          <w:sz w:val="28"/>
          <w:szCs w:val="28"/>
        </w:rPr>
        <w:t>/</w:t>
      </w:r>
      <w:r w:rsidRPr="001340DF">
        <w:rPr>
          <w:i/>
          <w:iCs/>
          <w:color w:val="000000"/>
          <w:spacing w:val="-8"/>
          <w:sz w:val="28"/>
          <w:szCs w:val="28"/>
          <w:lang w:val="en-US"/>
        </w:rPr>
        <w:t>U</w:t>
      </w:r>
    </w:p>
    <w:p w:rsidR="008E2147" w:rsidRPr="001340DF" w:rsidRDefault="008E2147" w:rsidP="008E2147">
      <w:pPr>
        <w:shd w:val="clear" w:color="auto" w:fill="FFFFFF"/>
        <w:spacing w:before="14"/>
        <w:ind w:left="379" w:right="29" w:firstLine="298"/>
        <w:jc w:val="both"/>
        <w:rPr>
          <w:color w:val="000000"/>
          <w:spacing w:val="-5"/>
          <w:sz w:val="28"/>
          <w:szCs w:val="28"/>
        </w:rPr>
      </w:pPr>
      <w:r w:rsidRPr="001340DF">
        <w:rPr>
          <w:i/>
          <w:iCs/>
          <w:color w:val="000000"/>
          <w:spacing w:val="-8"/>
          <w:sz w:val="28"/>
          <w:szCs w:val="28"/>
        </w:rPr>
        <w:t xml:space="preserve"> </w:t>
      </w:r>
      <w:r w:rsidRPr="001340DF">
        <w:rPr>
          <w:color w:val="000000"/>
          <w:spacing w:val="-8"/>
          <w:sz w:val="28"/>
          <w:szCs w:val="28"/>
        </w:rPr>
        <w:t>и коэффи</w:t>
      </w:r>
      <w:r w:rsidRPr="001340DF">
        <w:rPr>
          <w:color w:val="000000"/>
          <w:spacing w:val="-5"/>
          <w:sz w:val="28"/>
          <w:szCs w:val="28"/>
        </w:rPr>
        <w:t xml:space="preserve">циента формы </w:t>
      </w:r>
    </w:p>
    <w:p w:rsidR="008E2147" w:rsidRPr="001340DF" w:rsidRDefault="008E2147" w:rsidP="008E2147">
      <w:pPr>
        <w:shd w:val="clear" w:color="auto" w:fill="FFFFFF"/>
        <w:spacing w:before="14"/>
        <w:ind w:left="379" w:right="29" w:firstLine="298"/>
        <w:jc w:val="both"/>
        <w:rPr>
          <w:sz w:val="28"/>
          <w:szCs w:val="28"/>
        </w:rPr>
      </w:pPr>
      <w:proofErr w:type="spellStart"/>
      <w:r w:rsidRPr="001340DF">
        <w:rPr>
          <w:color w:val="000000"/>
          <w:spacing w:val="-5"/>
          <w:sz w:val="28"/>
          <w:szCs w:val="28"/>
        </w:rPr>
        <w:t>К</w:t>
      </w:r>
      <w:r w:rsidRPr="001340DF">
        <w:rPr>
          <w:color w:val="000000"/>
          <w:spacing w:val="-5"/>
          <w:sz w:val="28"/>
          <w:szCs w:val="28"/>
          <w:vertAlign w:val="subscript"/>
        </w:rPr>
        <w:t>ф</w:t>
      </w:r>
      <w:proofErr w:type="spellEnd"/>
      <w:r w:rsidRPr="001340DF">
        <w:rPr>
          <w:color w:val="000000"/>
          <w:spacing w:val="-5"/>
          <w:sz w:val="28"/>
          <w:szCs w:val="28"/>
        </w:rPr>
        <w:t xml:space="preserve"> = </w:t>
      </w:r>
      <w:r w:rsidRPr="001340DF">
        <w:rPr>
          <w:i/>
          <w:iCs/>
          <w:color w:val="000000"/>
          <w:spacing w:val="-5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5"/>
          <w:sz w:val="28"/>
          <w:szCs w:val="28"/>
        </w:rPr>
        <w:t>/</w:t>
      </w:r>
      <w:r w:rsidRPr="001340DF">
        <w:rPr>
          <w:i/>
          <w:iCs/>
          <w:color w:val="000000"/>
          <w:spacing w:val="-5"/>
          <w:sz w:val="28"/>
          <w:szCs w:val="28"/>
          <w:lang w:val="en-US"/>
        </w:rPr>
        <w:t>U</w:t>
      </w:r>
      <w:r w:rsidRPr="001340DF">
        <w:rPr>
          <w:i/>
          <w:iCs/>
          <w:color w:val="000000"/>
          <w:spacing w:val="-5"/>
          <w:sz w:val="28"/>
          <w:szCs w:val="28"/>
          <w:vertAlign w:val="subscript"/>
        </w:rPr>
        <w:t>ср.в</w:t>
      </w:r>
      <w:proofErr w:type="gramStart"/>
      <w:r w:rsidRPr="001340DF">
        <w:rPr>
          <w:i/>
          <w:iCs/>
          <w:color w:val="000000"/>
          <w:spacing w:val="-5"/>
          <w:sz w:val="28"/>
          <w:szCs w:val="28"/>
          <w:vertAlign w:val="subscript"/>
        </w:rPr>
        <w:t>.</w:t>
      </w:r>
      <w:r w:rsidRPr="001340DF">
        <w:rPr>
          <w:i/>
          <w:iCs/>
          <w:color w:val="000000"/>
          <w:spacing w:val="-5"/>
          <w:sz w:val="28"/>
          <w:szCs w:val="28"/>
        </w:rPr>
        <w:t>.</w:t>
      </w:r>
      <w:proofErr w:type="gramEnd"/>
    </w:p>
    <w:p w:rsidR="008E2147" w:rsidRPr="00C00F86" w:rsidRDefault="008E2147" w:rsidP="008E2147">
      <w:pPr>
        <w:shd w:val="clear" w:color="auto" w:fill="FFFFFF"/>
        <w:spacing w:before="62"/>
        <w:ind w:left="662"/>
        <w:jc w:val="both"/>
        <w:rPr>
          <w:color w:val="000000"/>
          <w:spacing w:val="-7"/>
          <w:sz w:val="28"/>
          <w:szCs w:val="28"/>
        </w:rPr>
      </w:pPr>
      <w:r w:rsidRPr="001340DF">
        <w:rPr>
          <w:color w:val="000000"/>
          <w:spacing w:val="-7"/>
          <w:sz w:val="28"/>
          <w:szCs w:val="28"/>
        </w:rPr>
        <w:t xml:space="preserve">Для синусоидального сигнала </w:t>
      </w:r>
    </w:p>
    <w:p w:rsidR="008E2147" w:rsidRPr="001340DF" w:rsidRDefault="008E2147" w:rsidP="008E2147">
      <w:pPr>
        <w:shd w:val="clear" w:color="auto" w:fill="FFFFFF"/>
        <w:spacing w:before="62"/>
        <w:ind w:left="662"/>
        <w:jc w:val="both"/>
        <w:rPr>
          <w:sz w:val="28"/>
          <w:szCs w:val="28"/>
        </w:rPr>
      </w:pPr>
      <w:r w:rsidRPr="001340DF">
        <w:rPr>
          <w:i/>
          <w:iCs/>
          <w:color w:val="000000"/>
          <w:spacing w:val="-7"/>
          <w:sz w:val="28"/>
          <w:szCs w:val="28"/>
        </w:rPr>
        <w:t xml:space="preserve">К </w:t>
      </w:r>
      <w:r w:rsidRPr="001340DF">
        <w:rPr>
          <w:i/>
          <w:iCs/>
          <w:smallCaps/>
          <w:color w:val="000000"/>
          <w:spacing w:val="-7"/>
          <w:sz w:val="28"/>
          <w:szCs w:val="28"/>
          <w:vertAlign w:val="subscript"/>
        </w:rPr>
        <w:t>а</w:t>
      </w:r>
      <w:r w:rsidRPr="001340DF">
        <w:rPr>
          <w:i/>
          <w:iCs/>
          <w:smallCaps/>
          <w:color w:val="000000"/>
          <w:spacing w:val="-7"/>
          <w:sz w:val="28"/>
          <w:szCs w:val="28"/>
        </w:rPr>
        <w:t xml:space="preserve"> </w:t>
      </w:r>
      <w:r w:rsidRPr="001340DF">
        <w:rPr>
          <w:color w:val="000000"/>
          <w:spacing w:val="-7"/>
          <w:sz w:val="28"/>
          <w:szCs w:val="28"/>
        </w:rPr>
        <w:t xml:space="preserve">= </w:t>
      </w:r>
      <w:r w:rsidRPr="001340DF">
        <w:rPr>
          <w:i/>
          <w:iCs/>
          <w:color w:val="000000"/>
          <w:spacing w:val="-7"/>
          <w:sz w:val="28"/>
          <w:szCs w:val="28"/>
        </w:rPr>
        <w:t>√2,</w:t>
      </w:r>
      <w:r w:rsidRPr="001340DF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1340DF">
        <w:rPr>
          <w:color w:val="000000"/>
          <w:spacing w:val="-5"/>
          <w:sz w:val="28"/>
          <w:szCs w:val="28"/>
        </w:rPr>
        <w:t>К</w:t>
      </w:r>
      <w:r w:rsidRPr="001340DF">
        <w:rPr>
          <w:color w:val="000000"/>
          <w:spacing w:val="-5"/>
          <w:sz w:val="28"/>
          <w:szCs w:val="28"/>
          <w:vertAlign w:val="subscript"/>
        </w:rPr>
        <w:t>ф</w:t>
      </w:r>
      <w:proofErr w:type="spellEnd"/>
      <w:r w:rsidRPr="001340DF">
        <w:rPr>
          <w:color w:val="000000"/>
          <w:spacing w:val="-7"/>
          <w:sz w:val="28"/>
          <w:szCs w:val="28"/>
        </w:rPr>
        <w:t xml:space="preserve"> = π/2</w:t>
      </w:r>
      <w:r w:rsidRPr="001340DF">
        <w:rPr>
          <w:i/>
          <w:iCs/>
          <w:color w:val="000000"/>
          <w:spacing w:val="-7"/>
          <w:sz w:val="28"/>
          <w:szCs w:val="28"/>
        </w:rPr>
        <w:t>√2=</w:t>
      </w:r>
      <w:r w:rsidRPr="001340DF">
        <w:rPr>
          <w:color w:val="000000"/>
          <w:spacing w:val="-7"/>
          <w:sz w:val="28"/>
          <w:szCs w:val="28"/>
        </w:rPr>
        <w:t>1,11.</w:t>
      </w:r>
    </w:p>
    <w:p w:rsidR="008E2147" w:rsidRPr="001340DF" w:rsidRDefault="008E2147" w:rsidP="008E2147">
      <w:pPr>
        <w:shd w:val="clear" w:color="auto" w:fill="FFFFFF"/>
        <w:ind w:left="365" w:right="24" w:firstLine="288"/>
        <w:jc w:val="both"/>
        <w:rPr>
          <w:sz w:val="28"/>
          <w:szCs w:val="28"/>
        </w:rPr>
      </w:pPr>
      <w:proofErr w:type="gramStart"/>
      <w:r w:rsidRPr="001340DF">
        <w:rPr>
          <w:color w:val="000000"/>
          <w:spacing w:val="-10"/>
          <w:sz w:val="28"/>
          <w:szCs w:val="28"/>
        </w:rPr>
        <w:t xml:space="preserve">Спектр частот электрического сигнала можно условно разделить </w:t>
      </w:r>
      <w:r w:rsidRPr="001340DF">
        <w:rPr>
          <w:color w:val="000000"/>
          <w:spacing w:val="-3"/>
          <w:sz w:val="28"/>
          <w:szCs w:val="28"/>
        </w:rPr>
        <w:t xml:space="preserve">на диапазоны: </w:t>
      </w:r>
      <w:proofErr w:type="spellStart"/>
      <w:r w:rsidRPr="001340DF">
        <w:rPr>
          <w:color w:val="000000"/>
          <w:spacing w:val="-3"/>
          <w:sz w:val="28"/>
          <w:szCs w:val="28"/>
        </w:rPr>
        <w:t>инфранизкие</w:t>
      </w:r>
      <w:proofErr w:type="spellEnd"/>
      <w:r w:rsidRPr="001340DF">
        <w:rPr>
          <w:color w:val="000000"/>
          <w:spacing w:val="-3"/>
          <w:sz w:val="28"/>
          <w:szCs w:val="28"/>
        </w:rPr>
        <w:t xml:space="preserve"> (ниже 20 Гц); низкие (до 20 кГц — </w:t>
      </w:r>
      <w:r w:rsidRPr="001340DF">
        <w:rPr>
          <w:color w:val="000000"/>
          <w:spacing w:val="-8"/>
          <w:sz w:val="28"/>
          <w:szCs w:val="28"/>
        </w:rPr>
        <w:t xml:space="preserve">звуковые, до </w:t>
      </w:r>
      <w:r w:rsidRPr="001340DF">
        <w:rPr>
          <w:color w:val="000000"/>
          <w:spacing w:val="-8"/>
          <w:sz w:val="28"/>
          <w:szCs w:val="28"/>
        </w:rPr>
        <w:lastRenderedPageBreak/>
        <w:t xml:space="preserve">200 кГц — ультразвуковые); высокие (200 кГц — </w:t>
      </w:r>
      <w:r w:rsidRPr="001340DF">
        <w:rPr>
          <w:color w:val="000000"/>
          <w:spacing w:val="-11"/>
          <w:sz w:val="28"/>
          <w:szCs w:val="28"/>
        </w:rPr>
        <w:t xml:space="preserve">30 МГц); ультравысокие (30—300 МГц); сверхвысокие (выше </w:t>
      </w:r>
      <w:r w:rsidRPr="001340DF">
        <w:rPr>
          <w:color w:val="000000"/>
          <w:spacing w:val="-13"/>
          <w:sz w:val="28"/>
          <w:szCs w:val="28"/>
        </w:rPr>
        <w:t>300 МГц).</w:t>
      </w:r>
      <w:proofErr w:type="gramEnd"/>
    </w:p>
    <w:p w:rsidR="008E2147" w:rsidRPr="001340DF" w:rsidRDefault="008E2147" w:rsidP="008E2147">
      <w:pPr>
        <w:shd w:val="clear" w:color="auto" w:fill="FFFFFF"/>
        <w:spacing w:before="29"/>
        <w:ind w:left="360" w:right="38" w:firstLine="307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0"/>
          <w:sz w:val="28"/>
          <w:szCs w:val="28"/>
        </w:rPr>
        <w:t>Импульсные сигналы</w:t>
      </w:r>
      <w:r w:rsidRPr="001340DF">
        <w:rPr>
          <w:i/>
          <w:iCs/>
          <w:color w:val="000000"/>
          <w:spacing w:val="-10"/>
          <w:sz w:val="28"/>
          <w:szCs w:val="28"/>
        </w:rPr>
        <w:t xml:space="preserve"> — </w:t>
      </w:r>
      <w:r w:rsidRPr="001340DF">
        <w:rPr>
          <w:color w:val="000000"/>
          <w:spacing w:val="-10"/>
          <w:sz w:val="28"/>
          <w:szCs w:val="28"/>
        </w:rPr>
        <w:t xml:space="preserve">детерминированные сигналы конечной </w:t>
      </w:r>
      <w:r w:rsidRPr="001340DF">
        <w:rPr>
          <w:color w:val="000000"/>
          <w:spacing w:val="-6"/>
          <w:sz w:val="28"/>
          <w:szCs w:val="28"/>
        </w:rPr>
        <w:t xml:space="preserve">энергии, </w:t>
      </w:r>
      <w:proofErr w:type="gramStart"/>
      <w:r w:rsidRPr="001340DF">
        <w:rPr>
          <w:color w:val="000000"/>
          <w:spacing w:val="-6"/>
          <w:sz w:val="28"/>
          <w:szCs w:val="28"/>
        </w:rPr>
        <w:t>существенно отличные</w:t>
      </w:r>
      <w:proofErr w:type="gramEnd"/>
      <w:r w:rsidRPr="001340DF">
        <w:rPr>
          <w:color w:val="000000"/>
          <w:spacing w:val="-6"/>
          <w:sz w:val="28"/>
          <w:szCs w:val="28"/>
        </w:rPr>
        <w:t xml:space="preserve"> от нуля в течение ограниченного </w:t>
      </w:r>
      <w:r w:rsidRPr="001340DF">
        <w:rPr>
          <w:color w:val="000000"/>
          <w:spacing w:val="-10"/>
          <w:sz w:val="28"/>
          <w:szCs w:val="28"/>
        </w:rPr>
        <w:t>интервала времени.</w:t>
      </w:r>
    </w:p>
    <w:p w:rsidR="008E2147" w:rsidRPr="001340DF" w:rsidRDefault="008E2147" w:rsidP="008E2147">
      <w:pPr>
        <w:shd w:val="clear" w:color="auto" w:fill="FFFFFF"/>
        <w:spacing w:before="34"/>
        <w:ind w:left="384" w:right="48" w:firstLine="278"/>
        <w:jc w:val="both"/>
        <w:rPr>
          <w:sz w:val="28"/>
          <w:szCs w:val="28"/>
        </w:rPr>
      </w:pPr>
      <w:r w:rsidRPr="001340DF">
        <w:rPr>
          <w:color w:val="000000"/>
          <w:spacing w:val="-9"/>
          <w:sz w:val="28"/>
          <w:szCs w:val="28"/>
        </w:rPr>
        <w:t>Импульсные сигналы разделяют на видеоимпульсы и радиоим</w:t>
      </w:r>
      <w:r w:rsidRPr="001340DF">
        <w:rPr>
          <w:color w:val="000000"/>
          <w:spacing w:val="-16"/>
          <w:sz w:val="28"/>
          <w:szCs w:val="28"/>
        </w:rPr>
        <w:t>пульсы.</w:t>
      </w:r>
    </w:p>
    <w:p w:rsidR="008E2147" w:rsidRPr="001340DF" w:rsidRDefault="008E2147" w:rsidP="008E2147">
      <w:pPr>
        <w:shd w:val="clear" w:color="auto" w:fill="FFFFFF"/>
        <w:spacing w:before="29"/>
        <w:ind w:right="53" w:firstLine="326"/>
        <w:jc w:val="both"/>
        <w:rPr>
          <w:color w:val="000000"/>
          <w:spacing w:val="-7"/>
          <w:sz w:val="28"/>
          <w:szCs w:val="28"/>
        </w:rPr>
      </w:pPr>
      <w:r w:rsidRPr="001340DF">
        <w:rPr>
          <w:b/>
          <w:i/>
          <w:iCs/>
          <w:color w:val="000000"/>
          <w:spacing w:val="-7"/>
          <w:sz w:val="28"/>
          <w:szCs w:val="28"/>
        </w:rPr>
        <w:t>Видеоимпульсы</w:t>
      </w:r>
      <w:r w:rsidRPr="001340DF">
        <w:rPr>
          <w:i/>
          <w:iCs/>
          <w:color w:val="000000"/>
          <w:spacing w:val="-7"/>
          <w:sz w:val="28"/>
          <w:szCs w:val="28"/>
        </w:rPr>
        <w:t xml:space="preserve"> — </w:t>
      </w:r>
      <w:r w:rsidRPr="001340DF">
        <w:rPr>
          <w:color w:val="000000"/>
          <w:spacing w:val="-7"/>
          <w:sz w:val="28"/>
          <w:szCs w:val="28"/>
        </w:rPr>
        <w:t xml:space="preserve">однополярные импульсы тока или напряжения, которые могут быть положительной и отрицательной полярности относительно определенного уровня, принятого </w:t>
      </w:r>
      <w:proofErr w:type="gramStart"/>
      <w:r w:rsidRPr="001340DF">
        <w:rPr>
          <w:color w:val="000000"/>
          <w:spacing w:val="-7"/>
          <w:sz w:val="28"/>
          <w:szCs w:val="28"/>
        </w:rPr>
        <w:t>за</w:t>
      </w:r>
      <w:proofErr w:type="gramEnd"/>
      <w:r w:rsidRPr="001340DF">
        <w:rPr>
          <w:color w:val="000000"/>
          <w:spacing w:val="-7"/>
          <w:sz w:val="28"/>
          <w:szCs w:val="28"/>
        </w:rPr>
        <w:t xml:space="preserve"> нулевой.</w:t>
      </w:r>
    </w:p>
    <w:p w:rsidR="008E2147" w:rsidRPr="001340DF" w:rsidRDefault="008E2147" w:rsidP="008E2147">
      <w:pPr>
        <w:shd w:val="clear" w:color="auto" w:fill="FFFFFF"/>
        <w:spacing w:before="29"/>
        <w:ind w:right="53" w:firstLine="326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10"/>
          <w:sz w:val="28"/>
          <w:szCs w:val="28"/>
        </w:rPr>
        <w:t>Радиоимпульсы</w:t>
      </w:r>
      <w:r w:rsidRPr="001340DF">
        <w:rPr>
          <w:i/>
          <w:iCs/>
          <w:color w:val="000000"/>
          <w:spacing w:val="-10"/>
          <w:sz w:val="28"/>
          <w:szCs w:val="28"/>
        </w:rPr>
        <w:t xml:space="preserve"> — </w:t>
      </w:r>
      <w:r w:rsidRPr="001340DF">
        <w:rPr>
          <w:color w:val="000000"/>
          <w:spacing w:val="-10"/>
          <w:sz w:val="28"/>
          <w:szCs w:val="28"/>
        </w:rPr>
        <w:t>серия высокочастотных  колебаний, образуе</w:t>
      </w:r>
      <w:r w:rsidRPr="001340DF">
        <w:rPr>
          <w:color w:val="000000"/>
          <w:spacing w:val="-5"/>
          <w:sz w:val="28"/>
          <w:szCs w:val="28"/>
        </w:rPr>
        <w:t>мая при воздействии видеоимпульсов на колебания высокой ча</w:t>
      </w:r>
      <w:r w:rsidRPr="001340DF">
        <w:rPr>
          <w:color w:val="000000"/>
          <w:spacing w:val="-19"/>
          <w:sz w:val="28"/>
          <w:szCs w:val="28"/>
        </w:rPr>
        <w:t>стоты.</w:t>
      </w:r>
    </w:p>
    <w:p w:rsidR="008E2147" w:rsidRPr="001340DF" w:rsidRDefault="008E2147" w:rsidP="008E2147">
      <w:pPr>
        <w:shd w:val="clear" w:color="auto" w:fill="FFFFFF"/>
        <w:spacing w:before="24"/>
        <w:ind w:left="19" w:right="58" w:firstLine="307"/>
        <w:jc w:val="both"/>
        <w:rPr>
          <w:color w:val="000000"/>
          <w:spacing w:val="-5"/>
          <w:sz w:val="28"/>
          <w:szCs w:val="28"/>
        </w:rPr>
      </w:pPr>
      <w:proofErr w:type="gramStart"/>
      <w:r w:rsidRPr="001340DF">
        <w:rPr>
          <w:color w:val="000000"/>
          <w:spacing w:val="-13"/>
          <w:sz w:val="28"/>
          <w:szCs w:val="28"/>
        </w:rPr>
        <w:t>Видеоимпульсы бывают различной формы (прямоугольной, треу</w:t>
      </w:r>
      <w:r w:rsidRPr="001340DF">
        <w:rPr>
          <w:color w:val="000000"/>
          <w:spacing w:val="-8"/>
          <w:sz w:val="28"/>
          <w:szCs w:val="28"/>
        </w:rPr>
        <w:t>гольной, трапецеидальной, пилообразной и др.), полярности, амп</w:t>
      </w:r>
      <w:r w:rsidRPr="001340DF">
        <w:rPr>
          <w:color w:val="000000"/>
          <w:spacing w:val="-5"/>
          <w:sz w:val="28"/>
          <w:szCs w:val="28"/>
        </w:rPr>
        <w:t xml:space="preserve">литуды, длительности, частоты следования. </w:t>
      </w:r>
      <w:proofErr w:type="gramEnd"/>
    </w:p>
    <w:p w:rsidR="008E2147" w:rsidRPr="001340DF" w:rsidRDefault="008E2147" w:rsidP="008E2147">
      <w:pPr>
        <w:shd w:val="clear" w:color="auto" w:fill="FFFFFF"/>
        <w:spacing w:before="24"/>
        <w:ind w:left="19" w:right="58" w:firstLine="307"/>
        <w:jc w:val="both"/>
        <w:rPr>
          <w:sz w:val="28"/>
          <w:szCs w:val="28"/>
        </w:rPr>
      </w:pPr>
      <w:r w:rsidRPr="001340DF">
        <w:rPr>
          <w:color w:val="000000"/>
          <w:spacing w:val="-5"/>
          <w:sz w:val="28"/>
          <w:szCs w:val="28"/>
        </w:rPr>
        <w:t xml:space="preserve">Наиболее часто в </w:t>
      </w:r>
      <w:r w:rsidRPr="001340DF">
        <w:rPr>
          <w:color w:val="000000"/>
          <w:spacing w:val="-11"/>
          <w:sz w:val="28"/>
          <w:szCs w:val="28"/>
        </w:rPr>
        <w:t xml:space="preserve">практике встречаются </w:t>
      </w:r>
      <w:r w:rsidRPr="001340DF">
        <w:rPr>
          <w:b/>
          <w:i/>
          <w:iCs/>
          <w:color w:val="000000"/>
          <w:spacing w:val="-11"/>
          <w:sz w:val="28"/>
          <w:szCs w:val="28"/>
        </w:rPr>
        <w:t>прямоугольные импульсы</w:t>
      </w:r>
      <w:r w:rsidRPr="001340DF">
        <w:rPr>
          <w:i/>
          <w:iCs/>
          <w:color w:val="000000"/>
          <w:spacing w:val="-11"/>
          <w:sz w:val="28"/>
          <w:szCs w:val="28"/>
        </w:rPr>
        <w:t xml:space="preserve"> </w:t>
      </w:r>
      <w:r w:rsidRPr="001340DF">
        <w:rPr>
          <w:color w:val="000000"/>
          <w:spacing w:val="-11"/>
          <w:sz w:val="28"/>
          <w:szCs w:val="28"/>
        </w:rPr>
        <w:t xml:space="preserve">(рис. </w:t>
      </w:r>
      <w:r w:rsidRPr="001340DF">
        <w:rPr>
          <w:color w:val="000000"/>
          <w:spacing w:val="4"/>
          <w:sz w:val="28"/>
          <w:szCs w:val="28"/>
        </w:rPr>
        <w:t>1.5)—</w:t>
      </w:r>
      <w:r w:rsidRPr="001340DF">
        <w:rPr>
          <w:color w:val="000000"/>
          <w:spacing w:val="-11"/>
          <w:sz w:val="28"/>
          <w:szCs w:val="28"/>
        </w:rPr>
        <w:t>им</w:t>
      </w:r>
      <w:r w:rsidRPr="001340DF">
        <w:rPr>
          <w:color w:val="000000"/>
          <w:spacing w:val="-5"/>
          <w:sz w:val="28"/>
          <w:szCs w:val="28"/>
        </w:rPr>
        <w:t>пульсы, у которых длительность плоской части вершины соста</w:t>
      </w:r>
      <w:r w:rsidRPr="001340DF">
        <w:rPr>
          <w:color w:val="000000"/>
          <w:spacing w:val="-9"/>
          <w:sz w:val="28"/>
          <w:szCs w:val="28"/>
        </w:rPr>
        <w:t xml:space="preserve">вляет не менее 0,7 от длительности импульса </w:t>
      </w:r>
      <w:r w:rsidRPr="001340DF">
        <w:rPr>
          <w:color w:val="000000"/>
          <w:spacing w:val="-9"/>
          <w:sz w:val="28"/>
          <w:szCs w:val="28"/>
          <w:lang w:val="en-US"/>
        </w:rPr>
        <w:t>t</w:t>
      </w:r>
      <w:r w:rsidRPr="001340DF">
        <w:rPr>
          <w:color w:val="000000"/>
          <w:spacing w:val="-9"/>
          <w:sz w:val="28"/>
          <w:szCs w:val="28"/>
          <w:vertAlign w:val="subscript"/>
        </w:rPr>
        <w:t>и</w:t>
      </w:r>
      <w:r w:rsidRPr="001340DF">
        <w:rPr>
          <w:color w:val="000000"/>
          <w:spacing w:val="-9"/>
          <w:sz w:val="28"/>
          <w:szCs w:val="28"/>
        </w:rPr>
        <w:t xml:space="preserve"> отсчитываемой на </w:t>
      </w:r>
      <w:r w:rsidRPr="001340DF">
        <w:rPr>
          <w:color w:val="000000"/>
          <w:spacing w:val="-7"/>
          <w:sz w:val="28"/>
          <w:szCs w:val="28"/>
        </w:rPr>
        <w:t xml:space="preserve">уровне 0,5 амплитуды </w:t>
      </w:r>
      <w:r w:rsidRPr="001340DF">
        <w:rPr>
          <w:color w:val="000000"/>
          <w:spacing w:val="-7"/>
          <w:sz w:val="28"/>
          <w:szCs w:val="28"/>
          <w:lang w:val="en-US"/>
        </w:rPr>
        <w:t>U</w:t>
      </w:r>
      <w:r w:rsidRPr="001340DF">
        <w:rPr>
          <w:color w:val="000000"/>
          <w:spacing w:val="-7"/>
          <w:sz w:val="28"/>
          <w:szCs w:val="28"/>
          <w:vertAlign w:val="subscript"/>
          <w:lang w:val="en-US"/>
        </w:rPr>
        <w:t>M</w:t>
      </w:r>
      <w:r w:rsidRPr="001340DF">
        <w:rPr>
          <w:color w:val="000000"/>
          <w:spacing w:val="-7"/>
          <w:sz w:val="28"/>
          <w:szCs w:val="28"/>
        </w:rPr>
        <w:t xml:space="preserve"> На рисунке </w:t>
      </w:r>
      <w:r w:rsidRPr="001340DF">
        <w:rPr>
          <w:i/>
          <w:iCs/>
          <w:color w:val="000000"/>
          <w:spacing w:val="-7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pacing w:val="-7"/>
          <w:sz w:val="28"/>
          <w:szCs w:val="28"/>
          <w:vertAlign w:val="subscript"/>
        </w:rPr>
        <w:t>Ф</w:t>
      </w:r>
      <w:r w:rsidRPr="001340DF">
        <w:rPr>
          <w:i/>
          <w:iCs/>
          <w:color w:val="000000"/>
          <w:spacing w:val="-7"/>
          <w:sz w:val="28"/>
          <w:szCs w:val="28"/>
        </w:rPr>
        <w:t xml:space="preserve"> </w:t>
      </w:r>
      <w:proofErr w:type="gramStart"/>
      <w:r w:rsidRPr="001340DF">
        <w:rPr>
          <w:color w:val="000000"/>
          <w:spacing w:val="-7"/>
          <w:sz w:val="28"/>
          <w:szCs w:val="28"/>
        </w:rPr>
        <w:t>—д</w:t>
      </w:r>
      <w:proofErr w:type="gramEnd"/>
      <w:r w:rsidRPr="001340DF">
        <w:rPr>
          <w:color w:val="000000"/>
          <w:spacing w:val="-7"/>
          <w:sz w:val="28"/>
          <w:szCs w:val="28"/>
        </w:rPr>
        <w:t xml:space="preserve">лительность фронта, </w:t>
      </w:r>
      <w:r w:rsidRPr="001340DF">
        <w:rPr>
          <w:color w:val="000000"/>
          <w:spacing w:val="-11"/>
          <w:sz w:val="28"/>
          <w:szCs w:val="28"/>
        </w:rPr>
        <w:t xml:space="preserve">или время нарастания импульса в интервале 0,1—0,9 амплитуды </w:t>
      </w:r>
      <w:r w:rsidRPr="001340DF">
        <w:rPr>
          <w:color w:val="000000"/>
          <w:spacing w:val="-11"/>
          <w:sz w:val="28"/>
          <w:szCs w:val="28"/>
          <w:lang w:val="en-US"/>
        </w:rPr>
        <w:t>U</w:t>
      </w:r>
      <w:r w:rsidRPr="001340DF">
        <w:rPr>
          <w:color w:val="000000"/>
          <w:spacing w:val="-11"/>
          <w:sz w:val="28"/>
          <w:szCs w:val="28"/>
          <w:vertAlign w:val="subscript"/>
        </w:rPr>
        <w:t>м</w:t>
      </w:r>
      <w:r w:rsidRPr="001340DF">
        <w:rPr>
          <w:color w:val="000000"/>
          <w:spacing w:val="-11"/>
          <w:sz w:val="28"/>
          <w:szCs w:val="28"/>
        </w:rPr>
        <w:t xml:space="preserve">; </w:t>
      </w:r>
      <w:proofErr w:type="spellStart"/>
      <w:r w:rsidRPr="001340DF">
        <w:rPr>
          <w:color w:val="000000"/>
          <w:spacing w:val="-8"/>
          <w:sz w:val="28"/>
          <w:szCs w:val="28"/>
          <w:lang w:val="en-US"/>
        </w:rPr>
        <w:t>t</w:t>
      </w:r>
      <w:r w:rsidRPr="001340DF">
        <w:rPr>
          <w:color w:val="000000"/>
          <w:spacing w:val="-8"/>
          <w:sz w:val="28"/>
          <w:szCs w:val="28"/>
          <w:vertAlign w:val="subscript"/>
          <w:lang w:val="en-US"/>
        </w:rPr>
        <w:t>s</w:t>
      </w:r>
      <w:proofErr w:type="spellEnd"/>
      <w:r w:rsidRPr="001340DF">
        <w:rPr>
          <w:color w:val="000000"/>
          <w:spacing w:val="-8"/>
          <w:sz w:val="28"/>
          <w:szCs w:val="28"/>
        </w:rPr>
        <w:t xml:space="preserve"> —длительность среза или время спада, в интервале 0,9—0,1 ам</w:t>
      </w:r>
      <w:r w:rsidRPr="001340DF">
        <w:rPr>
          <w:color w:val="000000"/>
          <w:sz w:val="28"/>
          <w:szCs w:val="28"/>
        </w:rPr>
        <w:t xml:space="preserve">плитуды </w:t>
      </w:r>
      <w:r w:rsidRPr="001340DF">
        <w:rPr>
          <w:color w:val="000000"/>
          <w:sz w:val="28"/>
          <w:szCs w:val="28"/>
          <w:lang w:val="en-US"/>
        </w:rPr>
        <w:t>U</w:t>
      </w:r>
      <w:r w:rsidRPr="001340DF">
        <w:rPr>
          <w:color w:val="000000"/>
          <w:sz w:val="28"/>
          <w:szCs w:val="28"/>
          <w:vertAlign w:val="subscript"/>
          <w:lang w:val="en-US"/>
        </w:rPr>
        <w:t>M</w:t>
      </w:r>
      <w:r w:rsidRPr="001340DF">
        <w:rPr>
          <w:i/>
          <w:iCs/>
          <w:color w:val="000000"/>
          <w:sz w:val="28"/>
          <w:szCs w:val="28"/>
        </w:rPr>
        <w:t xml:space="preserve">; </w:t>
      </w:r>
      <w:proofErr w:type="gramStart"/>
      <w:r w:rsidRPr="001340DF">
        <w:rPr>
          <w:i/>
          <w:iCs/>
          <w:color w:val="000000"/>
          <w:sz w:val="28"/>
          <w:szCs w:val="28"/>
          <w:lang w:val="en-US"/>
        </w:rPr>
        <w:t>b</w:t>
      </w:r>
      <w:r w:rsidRPr="001340DF">
        <w:rPr>
          <w:i/>
          <w:iCs/>
          <w:color w:val="000000"/>
          <w:sz w:val="28"/>
          <w:szCs w:val="28"/>
          <w:vertAlign w:val="subscript"/>
        </w:rPr>
        <w:t>1</w:t>
      </w:r>
      <w:r w:rsidRPr="001340DF">
        <w:rPr>
          <w:i/>
          <w:iCs/>
          <w:color w:val="000000"/>
          <w:sz w:val="28"/>
          <w:szCs w:val="28"/>
        </w:rPr>
        <w:t xml:space="preserve"> </w:t>
      </w:r>
      <w:r w:rsidRPr="001340DF">
        <w:rPr>
          <w:color w:val="000000"/>
          <w:sz w:val="28"/>
          <w:szCs w:val="28"/>
          <w:lang w:val="en-US"/>
        </w:rPr>
        <w:t>b</w:t>
      </w:r>
      <w:r w:rsidRPr="001340DF">
        <w:rPr>
          <w:color w:val="000000"/>
          <w:sz w:val="28"/>
          <w:szCs w:val="28"/>
          <w:vertAlign w:val="subscript"/>
        </w:rPr>
        <w:t>2</w:t>
      </w:r>
      <w:r w:rsidRPr="001340DF">
        <w:rPr>
          <w:color w:val="000000"/>
          <w:sz w:val="28"/>
          <w:szCs w:val="28"/>
        </w:rPr>
        <w:t xml:space="preserve"> — выброс на вершине и на срезе (в паузе); </w:t>
      </w:r>
      <w:r w:rsidRPr="001340DF">
        <w:rPr>
          <w:color w:val="000000"/>
          <w:spacing w:val="-8"/>
          <w:sz w:val="28"/>
          <w:szCs w:val="28"/>
        </w:rPr>
        <w:t>Δ</w:t>
      </w:r>
      <w:proofErr w:type="spellStart"/>
      <w:r w:rsidRPr="001340DF">
        <w:rPr>
          <w:color w:val="000000"/>
          <w:spacing w:val="-8"/>
          <w:sz w:val="28"/>
          <w:szCs w:val="28"/>
          <w:lang w:val="en-US"/>
        </w:rPr>
        <w:t>U</w:t>
      </w:r>
      <w:r w:rsidRPr="001340DF">
        <w:rPr>
          <w:color w:val="000000"/>
          <w:spacing w:val="-8"/>
          <w:sz w:val="28"/>
          <w:szCs w:val="28"/>
          <w:vertAlign w:val="subscript"/>
          <w:lang w:val="en-US"/>
        </w:rPr>
        <w:t>x</w:t>
      </w:r>
      <w:proofErr w:type="spellEnd"/>
      <w:r w:rsidRPr="001340DF">
        <w:rPr>
          <w:color w:val="000000"/>
          <w:spacing w:val="-8"/>
          <w:sz w:val="28"/>
          <w:szCs w:val="28"/>
        </w:rPr>
        <w:t>— неравномерность вершины.</w:t>
      </w:r>
      <w:proofErr w:type="gramEnd"/>
    </w:p>
    <w:p w:rsidR="008E2147" w:rsidRPr="001340DF" w:rsidRDefault="008E2147" w:rsidP="008E2147">
      <w:pPr>
        <w:shd w:val="clear" w:color="auto" w:fill="FFFFFF"/>
        <w:ind w:left="34"/>
        <w:jc w:val="both"/>
        <w:rPr>
          <w:sz w:val="28"/>
          <w:szCs w:val="28"/>
          <w:vertAlign w:val="subscript"/>
        </w:rPr>
      </w:pPr>
      <w:r w:rsidRPr="001340DF">
        <w:rPr>
          <w:color w:val="000000"/>
          <w:spacing w:val="-7"/>
          <w:sz w:val="28"/>
          <w:szCs w:val="28"/>
        </w:rPr>
        <w:t xml:space="preserve">•     Периодическая  последовательность  прямоугольных  импульсов  </w:t>
      </w:r>
      <w:r w:rsidRPr="001340DF">
        <w:rPr>
          <w:color w:val="000000"/>
          <w:spacing w:val="-6"/>
          <w:sz w:val="28"/>
          <w:szCs w:val="28"/>
        </w:rPr>
        <w:t xml:space="preserve">•с амплитудой </w:t>
      </w:r>
      <w:r w:rsidRPr="001340DF">
        <w:rPr>
          <w:color w:val="000000"/>
          <w:spacing w:val="-11"/>
          <w:sz w:val="28"/>
          <w:szCs w:val="28"/>
          <w:lang w:val="en-US"/>
        </w:rPr>
        <w:t>U</w:t>
      </w:r>
      <w:r w:rsidRPr="001340DF">
        <w:rPr>
          <w:color w:val="000000"/>
          <w:spacing w:val="-11"/>
          <w:sz w:val="28"/>
          <w:szCs w:val="28"/>
          <w:vertAlign w:val="subscript"/>
        </w:rPr>
        <w:t>м</w:t>
      </w:r>
      <w:r w:rsidRPr="001340DF">
        <w:rPr>
          <w:color w:val="000000"/>
          <w:spacing w:val="-6"/>
          <w:sz w:val="28"/>
          <w:szCs w:val="28"/>
        </w:rPr>
        <w:t xml:space="preserve">, длительностью </w:t>
      </w:r>
      <w:proofErr w:type="spellStart"/>
      <w:r w:rsidRPr="001340DF">
        <w:rPr>
          <w:i/>
          <w:iCs/>
          <w:color w:val="000000"/>
          <w:spacing w:val="-6"/>
          <w:sz w:val="28"/>
          <w:szCs w:val="28"/>
          <w:lang w:val="en-US"/>
        </w:rPr>
        <w:t>t</w:t>
      </w:r>
      <w:r w:rsidRPr="001340DF">
        <w:rPr>
          <w:i/>
          <w:iCs/>
          <w:color w:val="000000"/>
          <w:spacing w:val="-6"/>
          <w:sz w:val="28"/>
          <w:szCs w:val="28"/>
          <w:vertAlign w:val="subscript"/>
          <w:lang w:val="en-US"/>
        </w:rPr>
        <w:t>u</w:t>
      </w:r>
      <w:proofErr w:type="spellEnd"/>
      <w:r w:rsidRPr="001340DF">
        <w:rPr>
          <w:i/>
          <w:iCs/>
          <w:color w:val="000000"/>
          <w:spacing w:val="-6"/>
          <w:sz w:val="28"/>
          <w:szCs w:val="28"/>
        </w:rPr>
        <w:t xml:space="preserve">, </w:t>
      </w:r>
      <w:r w:rsidRPr="001340DF">
        <w:rPr>
          <w:color w:val="000000"/>
          <w:spacing w:val="-6"/>
          <w:sz w:val="28"/>
          <w:szCs w:val="28"/>
        </w:rPr>
        <w:t>периодом повторения</w:t>
      </w:r>
      <w:proofErr w:type="gramStart"/>
      <w:r w:rsidRPr="001340DF">
        <w:rPr>
          <w:color w:val="000000"/>
          <w:spacing w:val="-6"/>
          <w:sz w:val="28"/>
          <w:szCs w:val="28"/>
        </w:rPr>
        <w:t xml:space="preserve"> </w:t>
      </w:r>
      <w:r w:rsidRPr="001340DF">
        <w:rPr>
          <w:i/>
          <w:iCs/>
          <w:color w:val="000000"/>
          <w:spacing w:val="-6"/>
          <w:sz w:val="28"/>
          <w:szCs w:val="28"/>
        </w:rPr>
        <w:t>Т</w:t>
      </w:r>
      <w:proofErr w:type="gramEnd"/>
      <w:r w:rsidRPr="001340DF">
        <w:rPr>
          <w:i/>
          <w:iCs/>
          <w:color w:val="000000"/>
          <w:spacing w:val="-6"/>
          <w:sz w:val="28"/>
          <w:szCs w:val="28"/>
        </w:rPr>
        <w:t xml:space="preserve"> </w:t>
      </w:r>
      <w:r w:rsidRPr="001340DF">
        <w:rPr>
          <w:color w:val="000000"/>
          <w:spacing w:val="-6"/>
          <w:sz w:val="28"/>
          <w:szCs w:val="28"/>
        </w:rPr>
        <w:t>харак</w:t>
      </w:r>
      <w:r w:rsidRPr="001340DF">
        <w:rPr>
          <w:color w:val="000000"/>
          <w:spacing w:val="-7"/>
          <w:sz w:val="28"/>
          <w:szCs w:val="28"/>
        </w:rPr>
        <w:t xml:space="preserve">теризуется </w:t>
      </w:r>
      <w:r w:rsidRPr="001340DF">
        <w:rPr>
          <w:b/>
          <w:i/>
          <w:iCs/>
          <w:color w:val="000000"/>
          <w:spacing w:val="-7"/>
          <w:sz w:val="28"/>
          <w:szCs w:val="28"/>
        </w:rPr>
        <w:t>скважностью</w:t>
      </w:r>
      <w:r w:rsidRPr="001340DF">
        <w:rPr>
          <w:i/>
          <w:iCs/>
          <w:color w:val="000000"/>
          <w:spacing w:val="-7"/>
          <w:sz w:val="28"/>
          <w:szCs w:val="28"/>
        </w:rPr>
        <w:t xml:space="preserve">, </w:t>
      </w:r>
      <w:r w:rsidRPr="001340DF">
        <w:rPr>
          <w:color w:val="000000"/>
          <w:spacing w:val="-7"/>
          <w:sz w:val="28"/>
          <w:szCs w:val="28"/>
        </w:rPr>
        <w:t>равной отношению Т/</w:t>
      </w:r>
      <w:r w:rsidRPr="001340DF">
        <w:rPr>
          <w:color w:val="000000"/>
          <w:spacing w:val="-7"/>
          <w:sz w:val="28"/>
          <w:szCs w:val="28"/>
          <w:lang w:val="en-US"/>
        </w:rPr>
        <w:t>t</w:t>
      </w:r>
      <w:r w:rsidRPr="001340DF">
        <w:rPr>
          <w:color w:val="000000"/>
          <w:spacing w:val="-7"/>
          <w:sz w:val="28"/>
          <w:szCs w:val="28"/>
          <w:vertAlign w:val="subscript"/>
        </w:rPr>
        <w:t>и</w:t>
      </w:r>
    </w:p>
    <w:p w:rsidR="008E2147" w:rsidRPr="001340DF" w:rsidRDefault="008E2147" w:rsidP="008E2147">
      <w:pPr>
        <w:shd w:val="clear" w:color="auto" w:fill="FFFFFF"/>
        <w:tabs>
          <w:tab w:val="left" w:pos="1190"/>
        </w:tabs>
        <w:spacing w:before="82"/>
        <w:ind w:left="53" w:right="514"/>
        <w:jc w:val="both"/>
        <w:rPr>
          <w:sz w:val="28"/>
          <w:szCs w:val="28"/>
        </w:rPr>
      </w:pPr>
      <w:r w:rsidRPr="001340DF">
        <w:rPr>
          <w:b/>
          <w:i/>
          <w:iCs/>
          <w:color w:val="000000"/>
          <w:spacing w:val="-3"/>
          <w:sz w:val="28"/>
          <w:szCs w:val="28"/>
        </w:rPr>
        <w:t>Случайный сигнал</w:t>
      </w:r>
      <w:r w:rsidRPr="001340DF">
        <w:rPr>
          <w:i/>
          <w:iCs/>
          <w:color w:val="000000"/>
          <w:spacing w:val="-3"/>
          <w:sz w:val="28"/>
          <w:szCs w:val="28"/>
        </w:rPr>
        <w:t xml:space="preserve"> — </w:t>
      </w:r>
      <w:r w:rsidRPr="001340DF">
        <w:rPr>
          <w:color w:val="000000"/>
          <w:spacing w:val="-3"/>
          <w:sz w:val="28"/>
          <w:szCs w:val="28"/>
        </w:rPr>
        <w:t xml:space="preserve">сигнал, мгновенные значения которого </w:t>
      </w:r>
      <w:r w:rsidRPr="001340DF">
        <w:rPr>
          <w:color w:val="000000"/>
          <w:spacing w:val="-4"/>
          <w:sz w:val="28"/>
          <w:szCs w:val="28"/>
        </w:rPr>
        <w:t xml:space="preserve"> случайные величины, т. е. принимают одно из множества возмож</w:t>
      </w:r>
      <w:r w:rsidRPr="001340DF">
        <w:rPr>
          <w:color w:val="000000"/>
          <w:spacing w:val="-7"/>
          <w:sz w:val="28"/>
          <w:szCs w:val="28"/>
        </w:rPr>
        <w:t xml:space="preserve">ных значений. Следовательно, </w:t>
      </w:r>
      <w:r w:rsidRPr="001340DF">
        <w:rPr>
          <w:color w:val="000000"/>
          <w:spacing w:val="-4"/>
          <w:sz w:val="28"/>
          <w:szCs w:val="28"/>
        </w:rPr>
        <w:t>для случайных сигналов ото</w:t>
      </w:r>
      <w:r w:rsidRPr="001340DF">
        <w:rPr>
          <w:color w:val="000000"/>
          <w:spacing w:val="-13"/>
          <w:sz w:val="28"/>
          <w:szCs w:val="28"/>
        </w:rPr>
        <w:t>бражающую их функцию пред</w:t>
      </w:r>
      <w:r w:rsidRPr="001340DF">
        <w:rPr>
          <w:color w:val="000000"/>
          <w:spacing w:val="-2"/>
          <w:sz w:val="28"/>
          <w:szCs w:val="28"/>
        </w:rPr>
        <w:t>ставить нельзя.</w:t>
      </w:r>
    </w:p>
    <w:p w:rsidR="008E2147" w:rsidRPr="001340DF" w:rsidRDefault="008E2147" w:rsidP="008E2147">
      <w:pPr>
        <w:shd w:val="clear" w:color="auto" w:fill="FFFFFF"/>
        <w:ind w:firstLine="874"/>
        <w:jc w:val="both"/>
        <w:rPr>
          <w:color w:val="000000"/>
          <w:spacing w:val="-4"/>
          <w:sz w:val="28"/>
          <w:szCs w:val="28"/>
        </w:rPr>
      </w:pPr>
      <w:r w:rsidRPr="001340DF">
        <w:rPr>
          <w:color w:val="000000"/>
          <w:spacing w:val="-5"/>
          <w:sz w:val="28"/>
          <w:szCs w:val="28"/>
        </w:rPr>
        <w:t xml:space="preserve">Основные характеристики </w:t>
      </w:r>
      <w:r w:rsidRPr="001340DF">
        <w:rPr>
          <w:color w:val="000000"/>
          <w:spacing w:val="-4"/>
          <w:sz w:val="28"/>
          <w:szCs w:val="28"/>
        </w:rPr>
        <w:t xml:space="preserve">случайных сигналов — закон </w:t>
      </w:r>
      <w:r w:rsidRPr="001340DF">
        <w:rPr>
          <w:color w:val="000000"/>
          <w:spacing w:val="-6"/>
          <w:sz w:val="28"/>
          <w:szCs w:val="28"/>
        </w:rPr>
        <w:t>распределения   вероятностей (позволяет найти относитель</w:t>
      </w:r>
      <w:r w:rsidRPr="001340DF">
        <w:rPr>
          <w:color w:val="000000"/>
          <w:spacing w:val="-8"/>
          <w:sz w:val="28"/>
          <w:szCs w:val="28"/>
        </w:rPr>
        <w:t xml:space="preserve">ную длительность пребывания </w:t>
      </w:r>
      <w:r w:rsidRPr="001340DF">
        <w:rPr>
          <w:color w:val="000000"/>
          <w:spacing w:val="-5"/>
          <w:sz w:val="28"/>
          <w:szCs w:val="28"/>
        </w:rPr>
        <w:t>значения   сигнала   в  опреде</w:t>
      </w:r>
      <w:r w:rsidRPr="001340DF">
        <w:rPr>
          <w:color w:val="000000"/>
          <w:spacing w:val="-2"/>
          <w:sz w:val="28"/>
          <w:szCs w:val="28"/>
        </w:rPr>
        <w:t>ленном интервале уровней, а также отношение максималь</w:t>
      </w:r>
      <w:r w:rsidRPr="001340DF">
        <w:rPr>
          <w:color w:val="000000"/>
          <w:spacing w:val="-3"/>
          <w:sz w:val="28"/>
          <w:szCs w:val="28"/>
        </w:rPr>
        <w:t xml:space="preserve">ного значения сигнала к </w:t>
      </w:r>
      <w:r w:rsidRPr="001340DF">
        <w:rPr>
          <w:color w:val="000000"/>
          <w:spacing w:val="-9"/>
          <w:sz w:val="28"/>
          <w:szCs w:val="28"/>
        </w:rPr>
        <w:t>среднеквадратическому значе</w:t>
      </w:r>
      <w:r w:rsidRPr="001340DF">
        <w:rPr>
          <w:color w:val="000000"/>
          <w:spacing w:val="-5"/>
          <w:sz w:val="28"/>
          <w:szCs w:val="28"/>
        </w:rPr>
        <w:t>нию и др.); спектральное распределение мощностей сигнала (позво</w:t>
      </w:r>
      <w:r w:rsidRPr="001340DF">
        <w:rPr>
          <w:color w:val="000000"/>
          <w:spacing w:val="-4"/>
          <w:sz w:val="28"/>
          <w:szCs w:val="28"/>
        </w:rPr>
        <w:t xml:space="preserve">ляет найти распределение по частотам средней мощности сигнала). </w:t>
      </w:r>
    </w:p>
    <w:p w:rsidR="008E2147" w:rsidRPr="001340DF" w:rsidRDefault="008E2147" w:rsidP="008E2147">
      <w:pPr>
        <w:shd w:val="clear" w:color="auto" w:fill="FFFFFF"/>
        <w:ind w:firstLine="874"/>
        <w:jc w:val="both"/>
        <w:rPr>
          <w:sz w:val="28"/>
          <w:szCs w:val="28"/>
        </w:rPr>
      </w:pPr>
      <w:r w:rsidRPr="001340DF">
        <w:rPr>
          <w:color w:val="000000"/>
          <w:spacing w:val="-6"/>
          <w:sz w:val="28"/>
          <w:szCs w:val="28"/>
        </w:rPr>
        <w:t>Наряду с полезными случайными сигналами существуют случай</w:t>
      </w:r>
      <w:r w:rsidRPr="001340DF">
        <w:rPr>
          <w:color w:val="000000"/>
          <w:spacing w:val="-8"/>
          <w:sz w:val="28"/>
          <w:szCs w:val="28"/>
        </w:rPr>
        <w:t xml:space="preserve">ные помехи — </w:t>
      </w:r>
      <w:r w:rsidRPr="001340DF">
        <w:rPr>
          <w:b/>
          <w:i/>
          <w:iCs/>
          <w:color w:val="000000"/>
          <w:spacing w:val="-8"/>
          <w:sz w:val="28"/>
          <w:szCs w:val="28"/>
        </w:rPr>
        <w:t>шумы</w:t>
      </w:r>
      <w:r w:rsidRPr="001340DF">
        <w:rPr>
          <w:i/>
          <w:iCs/>
          <w:color w:val="000000"/>
          <w:spacing w:val="-8"/>
          <w:sz w:val="28"/>
          <w:szCs w:val="28"/>
        </w:rPr>
        <w:t xml:space="preserve">, </w:t>
      </w:r>
      <w:r w:rsidRPr="001340DF">
        <w:rPr>
          <w:color w:val="000000"/>
          <w:spacing w:val="-8"/>
          <w:sz w:val="28"/>
          <w:szCs w:val="28"/>
        </w:rPr>
        <w:t>ограничивающие скорость передачи информа</w:t>
      </w:r>
      <w:r w:rsidRPr="001340DF">
        <w:rPr>
          <w:color w:val="000000"/>
          <w:spacing w:val="-2"/>
          <w:sz w:val="28"/>
          <w:szCs w:val="28"/>
        </w:rPr>
        <w:t>ции при заданном полезном сигнале.</w:t>
      </w: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217170</wp:posOffset>
            </wp:positionV>
            <wp:extent cx="2387600" cy="1739900"/>
            <wp:effectExtent l="19050" t="0" r="0" b="0"/>
            <wp:wrapTight wrapText="bothSides">
              <wp:wrapPolygon edited="0">
                <wp:start x="-172" y="0"/>
                <wp:lineTo x="-172" y="21285"/>
                <wp:lineTo x="21543" y="21285"/>
                <wp:lineTo x="21543" y="0"/>
                <wp:lineTo x="-172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73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</w:p>
    <w:p w:rsidR="008E2147" w:rsidRPr="001340DF" w:rsidRDefault="008E2147" w:rsidP="008E2147">
      <w:pPr>
        <w:shd w:val="clear" w:color="auto" w:fill="FFFFFF"/>
        <w:spacing w:before="269"/>
        <w:ind w:left="3005" w:right="1210" w:hanging="1282"/>
        <w:jc w:val="both"/>
        <w:rPr>
          <w:b/>
          <w:bCs/>
          <w:color w:val="000000"/>
          <w:spacing w:val="-4"/>
          <w:sz w:val="28"/>
          <w:szCs w:val="28"/>
        </w:rPr>
      </w:pPr>
    </w:p>
    <w:p w:rsidR="008E2147" w:rsidRDefault="008E2147" w:rsidP="008E2147"/>
    <w:p w:rsidR="00ED07DB" w:rsidRDefault="008E2147"/>
    <w:sectPr w:rsidR="00ED0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2147"/>
    <w:rsid w:val="00507E3A"/>
    <w:rsid w:val="00592871"/>
    <w:rsid w:val="00705BED"/>
    <w:rsid w:val="008E2147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147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png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828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2017-01-18T10:27:00Z</dcterms:created>
  <dcterms:modified xsi:type="dcterms:W3CDTF">2017-01-18T10:28:00Z</dcterms:modified>
</cp:coreProperties>
</file>